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144" w:rsidRPr="006D2236" w:rsidRDefault="00E34144" w:rsidP="00E34144">
      <w:pPr>
        <w:pStyle w:val="1"/>
        <w:rPr>
          <w:color w:val="333333"/>
        </w:rPr>
      </w:pPr>
      <w:bookmarkStart w:id="0" w:name="_Toc463341573"/>
      <w:r w:rsidRPr="006D2236">
        <w:t>PHỤ LỤC SỐ 9</w:t>
      </w:r>
      <w:bookmarkEnd w:id="0"/>
    </w:p>
    <w:p w:rsidR="00E34144" w:rsidRDefault="00E34144" w:rsidP="00E34144">
      <w:pPr>
        <w:pStyle w:val="1"/>
        <w:rPr>
          <w:lang w:val="en-US"/>
        </w:rPr>
      </w:pPr>
      <w:bookmarkStart w:id="1" w:name="chuong_phuluc_9_name"/>
      <w:bookmarkStart w:id="2" w:name="_Toc463341574"/>
      <w:r w:rsidRPr="006D2236">
        <w:t>MẪU BÁO CÁO HOẠT ĐỘNG Y TẾ LAO ĐỘNG 6 THÁNG/NĂM TUYẾN HUYỆN</w:t>
      </w:r>
      <w:bookmarkEnd w:id="1"/>
      <w:bookmarkEnd w:id="2"/>
    </w:p>
    <w:p w:rsidR="00E34144" w:rsidRPr="00C55113" w:rsidRDefault="00E34144" w:rsidP="00E34144">
      <w:pPr>
        <w:pStyle w:val="1"/>
        <w:rPr>
          <w:b w:val="0"/>
          <w:color w:val="333333"/>
        </w:rPr>
      </w:pPr>
      <w:bookmarkStart w:id="3" w:name="_Toc463341575"/>
      <w:r w:rsidRPr="00C55113">
        <w:rPr>
          <w:b w:val="0"/>
          <w:i/>
          <w:iCs/>
          <w:color w:val="333333"/>
        </w:rPr>
        <w:t>(Ban hành kèm theo Thông tư số </w:t>
      </w:r>
      <w:hyperlink r:id="rId5" w:tgtFrame="_blank" w:history="1">
        <w:r w:rsidRPr="00E34144">
          <w:rPr>
            <w:b w:val="0"/>
            <w:i/>
            <w:iCs/>
            <w:color w:val="000000" w:themeColor="text1"/>
          </w:rPr>
          <w:t>19/2016/TT-BYT</w:t>
        </w:r>
        <w:r w:rsidRPr="00E34144">
          <w:rPr>
            <w:b w:val="0"/>
            <w:i/>
            <w:iCs/>
            <w:color w:val="000000" w:themeColor="text1"/>
          </w:rPr>
          <w:t xml:space="preserve"> </w:t>
        </w:r>
        <w:r w:rsidRPr="00E34144">
          <w:rPr>
            <w:b w:val="0"/>
            <w:i/>
            <w:iCs/>
            <w:color w:val="000000" w:themeColor="text1"/>
          </w:rPr>
          <w:t>ngày 30 tháng 6 năm 2016</w:t>
        </w:r>
        <w:r w:rsidRPr="00C55113">
          <w:rPr>
            <w:b w:val="0"/>
            <w:i/>
            <w:iCs/>
            <w:color w:val="0492DB"/>
          </w:rPr>
          <w:t> </w:t>
        </w:r>
      </w:hyperlink>
      <w:r w:rsidRPr="00C55113">
        <w:rPr>
          <w:b w:val="0"/>
          <w:i/>
          <w:iCs/>
          <w:color w:val="333333"/>
        </w:rPr>
        <w:t>của Bộ trưởng Bộ Y tế)</w:t>
      </w:r>
      <w:bookmarkEnd w:id="3"/>
    </w:p>
    <w:tbl>
      <w:tblPr>
        <w:tblW w:w="5000" w:type="pct"/>
        <w:tblCellMar>
          <w:left w:w="0" w:type="dxa"/>
          <w:right w:w="0" w:type="dxa"/>
        </w:tblCellMar>
        <w:tblLook w:val="04A0" w:firstRow="1" w:lastRow="0" w:firstColumn="1" w:lastColumn="0" w:noHBand="0" w:noVBand="1"/>
      </w:tblPr>
      <w:tblGrid>
        <w:gridCol w:w="4096"/>
        <w:gridCol w:w="6042"/>
      </w:tblGrid>
      <w:tr w:rsidR="00E34144" w:rsidRPr="006D2236" w:rsidTr="004D5C6E">
        <w:trPr>
          <w:trHeight w:val="801"/>
        </w:trPr>
        <w:tc>
          <w:tcPr>
            <w:tcW w:w="2000" w:type="pct"/>
            <w:shd w:val="clear" w:color="auto" w:fill="auto"/>
            <w:tcMar>
              <w:top w:w="0" w:type="dxa"/>
              <w:left w:w="108" w:type="dxa"/>
              <w:bottom w:w="0" w:type="dxa"/>
              <w:right w:w="108"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Sở Y tế………………………..</w:t>
            </w:r>
            <w:r w:rsidRPr="006D2236">
              <w:rPr>
                <w:rFonts w:eastAsia="Times New Roman"/>
                <w:szCs w:val="26"/>
                <w:lang w:eastAsia="vi-VN"/>
              </w:rPr>
              <w:br/>
            </w:r>
            <w:r w:rsidRPr="006D2236">
              <w:rPr>
                <w:rFonts w:eastAsia="Times New Roman"/>
                <w:b/>
                <w:bCs/>
                <w:szCs w:val="26"/>
                <w:lang w:eastAsia="vi-VN"/>
              </w:rPr>
              <w:t>Trung tâm y tế …………………..</w:t>
            </w:r>
            <w:r w:rsidRPr="006D2236">
              <w:rPr>
                <w:rFonts w:eastAsia="Times New Roman"/>
                <w:b/>
                <w:bCs/>
                <w:szCs w:val="26"/>
                <w:lang w:eastAsia="vi-VN"/>
              </w:rPr>
              <w:br/>
              <w:t>--------</w:t>
            </w:r>
          </w:p>
        </w:tc>
        <w:tc>
          <w:tcPr>
            <w:tcW w:w="2950" w:type="pct"/>
            <w:shd w:val="clear" w:color="auto" w:fill="auto"/>
            <w:tcMar>
              <w:top w:w="0" w:type="dxa"/>
              <w:left w:w="108" w:type="dxa"/>
              <w:bottom w:w="0" w:type="dxa"/>
              <w:right w:w="108"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b/>
                <w:bCs/>
                <w:szCs w:val="26"/>
                <w:lang w:eastAsia="vi-VN"/>
              </w:rPr>
              <w:t>CỘNG HÒA XÃ HỘI CHỦ NGHĨA VIỆT NAM</w:t>
            </w:r>
            <w:r w:rsidRPr="006D2236">
              <w:rPr>
                <w:rFonts w:eastAsia="Times New Roman"/>
                <w:b/>
                <w:bCs/>
                <w:szCs w:val="26"/>
                <w:lang w:eastAsia="vi-VN"/>
              </w:rPr>
              <w:br/>
              <w:t>Độc lập - Tự do - Hạnh phúc</w:t>
            </w:r>
            <w:r w:rsidRPr="006D2236">
              <w:rPr>
                <w:rFonts w:eastAsia="Times New Roman"/>
                <w:b/>
                <w:bCs/>
                <w:szCs w:val="26"/>
                <w:lang w:eastAsia="vi-VN"/>
              </w:rPr>
              <w:br/>
              <w:t>--------------------</w:t>
            </w:r>
          </w:p>
        </w:tc>
      </w:tr>
      <w:tr w:rsidR="00E34144" w:rsidRPr="006D2236" w:rsidTr="004D5C6E">
        <w:trPr>
          <w:trHeight w:val="351"/>
        </w:trPr>
        <w:tc>
          <w:tcPr>
            <w:tcW w:w="2000" w:type="pct"/>
            <w:shd w:val="clear" w:color="auto" w:fill="auto"/>
            <w:tcMar>
              <w:top w:w="0" w:type="dxa"/>
              <w:left w:w="108" w:type="dxa"/>
              <w:bottom w:w="0" w:type="dxa"/>
              <w:right w:w="108"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………………../BC………</w:t>
            </w:r>
          </w:p>
        </w:tc>
        <w:tc>
          <w:tcPr>
            <w:tcW w:w="2950" w:type="pct"/>
            <w:shd w:val="clear" w:color="auto" w:fill="auto"/>
            <w:tcMar>
              <w:top w:w="0" w:type="dxa"/>
              <w:left w:w="108" w:type="dxa"/>
              <w:bottom w:w="0" w:type="dxa"/>
              <w:right w:w="108" w:type="dxa"/>
            </w:tcMar>
            <w:hideMark/>
          </w:tcPr>
          <w:p w:rsidR="00E34144" w:rsidRPr="006D2236" w:rsidRDefault="00E34144" w:rsidP="004D5C6E">
            <w:pPr>
              <w:spacing w:before="120" w:after="109"/>
              <w:jc w:val="right"/>
              <w:rPr>
                <w:rFonts w:eastAsia="Times New Roman"/>
                <w:szCs w:val="26"/>
                <w:lang w:eastAsia="vi-VN"/>
              </w:rPr>
            </w:pPr>
            <w:r w:rsidRPr="006D2236">
              <w:rPr>
                <w:rFonts w:eastAsia="Times New Roman"/>
                <w:i/>
                <w:iCs/>
                <w:szCs w:val="26"/>
                <w:lang w:eastAsia="vi-VN"/>
              </w:rPr>
              <w:t>…….., ngày ….. tháng ….. năm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p w:rsidR="00E34144" w:rsidRPr="006D2236" w:rsidRDefault="00E34144" w:rsidP="00E34144">
      <w:pPr>
        <w:shd w:val="clear" w:color="auto" w:fill="FFFFFF"/>
        <w:spacing w:before="120" w:after="109" w:line="218" w:lineRule="atLeast"/>
        <w:jc w:val="center"/>
        <w:rPr>
          <w:rFonts w:eastAsia="Times New Roman"/>
          <w:color w:val="333333"/>
          <w:szCs w:val="26"/>
          <w:lang w:eastAsia="vi-VN"/>
        </w:rPr>
      </w:pPr>
      <w:r w:rsidRPr="006D2236">
        <w:rPr>
          <w:rFonts w:eastAsia="Times New Roman"/>
          <w:color w:val="333333"/>
          <w:szCs w:val="26"/>
          <w:lang w:eastAsia="vi-VN"/>
        </w:rPr>
        <w:t>Kính gửi: Sở Y tế</w:t>
      </w:r>
    </w:p>
    <w:p w:rsidR="00E34144" w:rsidRPr="006D2236" w:rsidRDefault="00E34144" w:rsidP="00E34144">
      <w:pPr>
        <w:shd w:val="clear" w:color="auto" w:fill="FFFFFF"/>
        <w:spacing w:before="120" w:after="109" w:line="218" w:lineRule="atLeast"/>
        <w:jc w:val="center"/>
        <w:rPr>
          <w:rFonts w:eastAsia="Times New Roman"/>
          <w:color w:val="333333"/>
          <w:szCs w:val="26"/>
          <w:lang w:eastAsia="vi-VN"/>
        </w:rPr>
      </w:pPr>
      <w:r w:rsidRPr="006D2236">
        <w:rPr>
          <w:rFonts w:eastAsia="Times New Roman"/>
          <w:b/>
          <w:bCs/>
          <w:color w:val="333333"/>
          <w:szCs w:val="26"/>
          <w:lang w:eastAsia="vi-VN"/>
        </w:rPr>
        <w:t>BÁO CÁO HOẠT ĐỘNG Y TẾ LAO ĐỘNG 6 THÁNG/NĂM …………….</w:t>
      </w:r>
    </w:p>
    <w:p w:rsidR="00E34144" w:rsidRPr="006D2236" w:rsidRDefault="00E34144" w:rsidP="00E34144">
      <w:pPr>
        <w:shd w:val="clear" w:color="auto" w:fill="FFFFFF"/>
        <w:spacing w:before="120" w:after="109" w:line="218" w:lineRule="atLeast"/>
        <w:jc w:val="center"/>
        <w:rPr>
          <w:rFonts w:eastAsia="Times New Roman"/>
          <w:color w:val="333333"/>
          <w:szCs w:val="26"/>
          <w:lang w:eastAsia="vi-VN"/>
        </w:rPr>
      </w:pPr>
      <w:r w:rsidRPr="006D2236">
        <w:rPr>
          <w:rFonts w:eastAsia="Times New Roman"/>
          <w:i/>
          <w:iCs/>
          <w:color w:val="333333"/>
          <w:szCs w:val="26"/>
          <w:lang w:eastAsia="vi-VN"/>
        </w:rPr>
        <w:t>(Trung lâm Y tế (dự phòng) huyện/thành phố trực thuộc tỉnh báo cáo hoạt động y tế lao động về Sở Y tế tỉnh, thành phố trực thuộc TƯ)</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 CƠ SỞ LAO ĐỘNG TRONG PHẠM VI QUẢN LÝ</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(Tổng hợp từ số liệu của Sở Kế hoạch - Đầu tư)</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9"/>
        <w:gridCol w:w="1010"/>
        <w:gridCol w:w="942"/>
        <w:gridCol w:w="838"/>
        <w:gridCol w:w="779"/>
        <w:gridCol w:w="734"/>
        <w:gridCol w:w="779"/>
        <w:gridCol w:w="631"/>
        <w:gridCol w:w="1314"/>
        <w:gridCol w:w="1356"/>
      </w:tblGrid>
      <w:tr w:rsidR="00E34144" w:rsidRPr="006D2236" w:rsidTr="004D5C6E">
        <w:trPr>
          <w:trHeight w:val="20"/>
        </w:trPr>
        <w:tc>
          <w:tcPr>
            <w:tcW w:w="9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cơ sở lao động</w:t>
            </w:r>
          </w:p>
        </w:tc>
        <w:tc>
          <w:tcPr>
            <w:tcW w:w="1300" w:type="pct"/>
            <w:gridSpan w:val="3"/>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cơ sở</w:t>
            </w:r>
          </w:p>
        </w:tc>
        <w:tc>
          <w:tcPr>
            <w:tcW w:w="2700" w:type="pct"/>
            <w:gridSpan w:val="6"/>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lao động</w:t>
            </w:r>
          </w:p>
        </w:tc>
      </w:tr>
      <w:tr w:rsidR="00E34144"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Tổngsố</w:t>
            </w:r>
          </w:p>
        </w:tc>
        <w:tc>
          <w:tcPr>
            <w:tcW w:w="50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trực thuộc bộ, ngành</w:t>
            </w:r>
          </w:p>
        </w:tc>
        <w:tc>
          <w:tcPr>
            <w:tcW w:w="4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cơ sở có yếu tố có hại, nguy hiểm</w:t>
            </w:r>
          </w:p>
        </w:tc>
        <w:tc>
          <w:tcPr>
            <w:tcW w:w="7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Tại tất cả các cơ sở</w:t>
            </w:r>
          </w:p>
        </w:tc>
        <w:tc>
          <w:tcPr>
            <w:tcW w:w="1950" w:type="pct"/>
            <w:gridSpan w:val="4"/>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Tại các cơ sở có yếu tố có hại, nguy hiểm (YTCHNH)</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NLĐ tiếp xúc trực tiếp với YTCHNH</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nữ tiếp xúc trực tiếp với YTCHNH</w:t>
            </w:r>
          </w:p>
        </w:tc>
      </w:tr>
      <w:tr w:rsidR="00E34144"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50-200 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9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II. PHÂN LOẠI CƠ SỞ LAO ĐỘNG THEO NGÀNH NGHỀ VÀ QUY MÔ</w:t>
      </w:r>
    </w:p>
    <w:p w:rsidR="00E34144" w:rsidRPr="00E34144" w:rsidRDefault="00E34144" w:rsidP="00E34144">
      <w:pPr>
        <w:shd w:val="clear" w:color="auto" w:fill="FFFFFF"/>
        <w:spacing w:before="120" w:after="109" w:line="218" w:lineRule="atLeast"/>
        <w:rPr>
          <w:rFonts w:eastAsia="Times New Roman"/>
          <w:b/>
          <w:color w:val="333333"/>
          <w:szCs w:val="26"/>
          <w:lang w:eastAsia="vi-VN"/>
        </w:rPr>
      </w:pPr>
      <w:r w:rsidRPr="00E34144">
        <w:rPr>
          <w:rFonts w:eastAsia="Times New Roman"/>
          <w:b/>
          <w:color w:val="333333"/>
          <w:szCs w:val="26"/>
          <w:lang w:eastAsia="vi-VN"/>
        </w:rPr>
        <w:t>1. Phân loại đối với tất cả các cơ sở lao động trong phạm vi quản lý</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156"/>
        <w:gridCol w:w="823"/>
        <w:gridCol w:w="1039"/>
        <w:gridCol w:w="823"/>
        <w:gridCol w:w="1039"/>
        <w:gridCol w:w="823"/>
        <w:gridCol w:w="1039"/>
        <w:gridCol w:w="823"/>
        <w:gridCol w:w="1039"/>
      </w:tblGrid>
      <w:tr w:rsidR="00E34144" w:rsidRPr="006D2236" w:rsidTr="00E34144">
        <w:trPr>
          <w:tblHeader/>
        </w:trPr>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19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Loại ngành nghề</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Cỡ nhỏ dưới 50 NLĐ</w:t>
            </w:r>
          </w:p>
        </w:tc>
        <w:tc>
          <w:tcPr>
            <w:tcW w:w="7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Cỡ vừa 51-200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Cỡ lớn&gt;200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E34144" w:rsidRPr="006D2236" w:rsidTr="00E34144">
        <w:trPr>
          <w:trHeight w:val="20"/>
          <w:tblHead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Nông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Lâm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Thủy sản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4</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Khai thác mỏ</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Công nghiệp chế biến, chế tạo</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Sản xuất và phân phối năng lượng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Cung cấp nước, QL, xử lý rác/nước thải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Xây dựng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Thương nghiệp, dịch vụ sửa chữa</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Vận tải, kho bãi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Khách sạn nhà hàng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Thông tin, truyền thông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Tài chính, tín dụng và bảo hiểm</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Kinh doanh bất động sản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chuyên môn, KHCN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hành chính và dịch vụ hỗ trợ</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17</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Quản lý nhà nước, an ninh q/phòng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Giáo dục và đào tạo</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Y tế và các hoạt động cứu trợ XH</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văn hóa xã hội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21</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Các hoạt động dịch vụ khác</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Làm thuê các công việc tại hộ gia đình</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các tổ chức, cơ quan quốc tế</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9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Nếu có nhiều nghề trong một cơ sở sản xuất, lấy tên nghề chính (sản xuất sản phẩm chủ yếu hoặc chiếm trên 50% số người lao động)</w:t>
      </w:r>
    </w:p>
    <w:p w:rsidR="00E34144" w:rsidRPr="00E34144" w:rsidRDefault="00E34144" w:rsidP="00E34144">
      <w:pPr>
        <w:shd w:val="clear" w:color="auto" w:fill="FFFFFF"/>
        <w:spacing w:before="120" w:after="109" w:line="218" w:lineRule="atLeast"/>
        <w:rPr>
          <w:rFonts w:eastAsia="Times New Roman"/>
          <w:b/>
          <w:color w:val="333333"/>
          <w:szCs w:val="26"/>
          <w:lang w:eastAsia="vi-VN"/>
        </w:rPr>
      </w:pPr>
      <w:r w:rsidRPr="00E34144">
        <w:rPr>
          <w:rFonts w:eastAsia="Times New Roman"/>
          <w:b/>
          <w:color w:val="333333"/>
          <w:szCs w:val="26"/>
          <w:lang w:eastAsia="vi-VN"/>
        </w:rPr>
        <w:t>2. Phân loại đối với cơ sở lao động có yếu tố có hại, nguy hiểm</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2091"/>
        <w:gridCol w:w="888"/>
        <w:gridCol w:w="1039"/>
        <w:gridCol w:w="823"/>
        <w:gridCol w:w="1039"/>
        <w:gridCol w:w="823"/>
        <w:gridCol w:w="1039"/>
        <w:gridCol w:w="823"/>
        <w:gridCol w:w="1039"/>
      </w:tblGrid>
      <w:tr w:rsidR="00E34144" w:rsidRPr="006D2236" w:rsidTr="00E34144">
        <w:trPr>
          <w:tblHeader/>
        </w:trPr>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18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Loại ngành nghề</w:t>
            </w:r>
          </w:p>
        </w:tc>
        <w:tc>
          <w:tcPr>
            <w:tcW w:w="8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Cỡ nhỏ dưới 50 NLĐ</w:t>
            </w:r>
          </w:p>
        </w:tc>
        <w:tc>
          <w:tcPr>
            <w:tcW w:w="7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Cỡ vừa 51-200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Cỡ lớn&gt;200 NLĐ</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E34144" w:rsidRPr="006D2236" w:rsidTr="00E34144">
        <w:trPr>
          <w:trHeight w:val="20"/>
          <w:tblHeader/>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CS</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SốCS</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SốNLĐ</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Nông nghiệp</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Lâm nghiệp</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Thủy sản</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Khai thác mỏ</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Công nghiệp chế biến, chế tạo</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Sản xuất và phân phối năng lượng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Cung cấp nước, QL, xử lý rác/nước thải</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Xây dựng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Thương nghiệp, dịch vụ sửa chữa</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Vận tải, kho bãi</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Khách sạn nhà hàng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12</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Thông tin, truyền thông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Tài chính, tín dụng và bảo hiểm</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Kinh doanh bất động sản</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chuyên môn, KHCN</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hành chính và dịch vụ hỗtrợ</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17</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Quản lý nhà nước, an ninh q/phòng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Giáo dục và đào tạo</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Y tế và các hoạt động cứu trợ XH</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văn hóa xã hội</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Các hoạt động dịch vụ khác</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Làm thuê các công việc tại hộ gia đình</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các tổ chức, cơ quan quốc tế</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Default="00E34144" w:rsidP="00E34144">
      <w:pPr>
        <w:shd w:val="clear" w:color="auto" w:fill="FFFFFF"/>
        <w:spacing w:before="120" w:after="109" w:line="218" w:lineRule="atLeast"/>
        <w:rPr>
          <w:rFonts w:eastAsia="Times New Roman"/>
          <w:i/>
          <w:iCs/>
          <w:color w:val="333333"/>
          <w:szCs w:val="26"/>
          <w:lang w:val="en-US" w:eastAsia="vi-VN"/>
        </w:rPr>
      </w:pPr>
      <w:r w:rsidRPr="006D2236">
        <w:rPr>
          <w:rFonts w:eastAsia="Times New Roman"/>
          <w:i/>
          <w:iCs/>
          <w:color w:val="333333"/>
          <w:szCs w:val="26"/>
          <w:lang w:eastAsia="vi-VN"/>
        </w:rPr>
        <w:t>* Nếu có nhiều nghề trong một cơ sở sản xuất, lấy tên nghề chính (sản xuất sản phẩm chủ yếu hoặc chiếm trên 50% số người lao động)</w:t>
      </w:r>
    </w:p>
    <w:p w:rsidR="00E34144" w:rsidRDefault="00E34144" w:rsidP="00E34144">
      <w:pPr>
        <w:shd w:val="clear" w:color="auto" w:fill="FFFFFF"/>
        <w:spacing w:before="120" w:after="109" w:line="218" w:lineRule="atLeast"/>
        <w:rPr>
          <w:rFonts w:eastAsia="Times New Roman"/>
          <w:i/>
          <w:iCs/>
          <w:color w:val="333333"/>
          <w:szCs w:val="26"/>
          <w:lang w:val="en-US" w:eastAsia="vi-VN"/>
        </w:rPr>
      </w:pPr>
    </w:p>
    <w:p w:rsidR="00E34144" w:rsidRDefault="00E34144" w:rsidP="00E34144">
      <w:pPr>
        <w:shd w:val="clear" w:color="auto" w:fill="FFFFFF"/>
        <w:spacing w:before="120" w:after="109" w:line="218" w:lineRule="atLeast"/>
        <w:rPr>
          <w:rFonts w:eastAsia="Times New Roman"/>
          <w:i/>
          <w:iCs/>
          <w:color w:val="333333"/>
          <w:szCs w:val="26"/>
          <w:lang w:val="en-US" w:eastAsia="vi-VN"/>
        </w:rPr>
      </w:pPr>
    </w:p>
    <w:p w:rsidR="00E34144" w:rsidRPr="00E34144" w:rsidRDefault="00E34144" w:rsidP="00E34144">
      <w:pPr>
        <w:shd w:val="clear" w:color="auto" w:fill="FFFFFF"/>
        <w:spacing w:before="120" w:after="109" w:line="218" w:lineRule="atLeast"/>
        <w:rPr>
          <w:rFonts w:eastAsia="Times New Roman"/>
          <w:color w:val="333333"/>
          <w:szCs w:val="26"/>
          <w:lang w:val="en-US" w:eastAsia="vi-VN"/>
        </w:rPr>
      </w:pP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lastRenderedPageBreak/>
        <w:t>III. LẬP HỒ SƠ VỆ SINH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8"/>
        <w:gridCol w:w="2538"/>
        <w:gridCol w:w="2538"/>
        <w:gridCol w:w="2538"/>
      </w:tblGrid>
      <w:tr w:rsidR="00E34144" w:rsidRPr="006D2236" w:rsidTr="004D5C6E">
        <w:tc>
          <w:tcPr>
            <w:tcW w:w="2500"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Các cơ sở lao động thuộc phạm vi quản lý</w:t>
            </w:r>
          </w:p>
        </w:tc>
        <w:tc>
          <w:tcPr>
            <w:tcW w:w="2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Cơ sở lao động có yếu tố nguy hiểm, có hại</w:t>
            </w:r>
          </w:p>
        </w:tc>
      </w:tr>
      <w:tr w:rsidR="00E34144"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 cơ sở</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cơ sở lập hồ sơ vệ sinh lao động</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 cơ sở</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cơ sở lập hồ sơ vệ sinh lao động</w:t>
            </w:r>
          </w:p>
        </w:tc>
      </w:tr>
      <w:tr w:rsidR="00E34144" w:rsidRPr="006D2236" w:rsidTr="004D5C6E">
        <w:trPr>
          <w:trHeight w:val="20"/>
        </w:trPr>
        <w:tc>
          <w:tcPr>
            <w:tcW w:w="1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IV. TỔ CHỨC BỘ PHẬN Y TẾ TẠI CƠ SỞ LAO ĐỘNG</w:t>
      </w:r>
    </w:p>
    <w:p w:rsidR="00E34144" w:rsidRPr="00E34144" w:rsidRDefault="00E34144" w:rsidP="00E34144">
      <w:pPr>
        <w:shd w:val="clear" w:color="auto" w:fill="FFFFFF"/>
        <w:spacing w:before="120" w:after="109" w:line="218" w:lineRule="atLeast"/>
        <w:rPr>
          <w:rFonts w:eastAsia="Times New Roman"/>
          <w:b/>
          <w:color w:val="333333"/>
          <w:szCs w:val="26"/>
          <w:lang w:eastAsia="vi-VN"/>
        </w:rPr>
      </w:pPr>
      <w:r w:rsidRPr="00E34144">
        <w:rPr>
          <w:rFonts w:eastAsia="Times New Roman"/>
          <w:b/>
          <w:color w:val="333333"/>
          <w:szCs w:val="26"/>
          <w:lang w:eastAsia="vi-VN"/>
        </w:rPr>
        <w:t>1. Phân loại cơ sở lao động theo hình thức tổ chức bộ phận y tế</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16"/>
        <w:gridCol w:w="1293"/>
        <w:gridCol w:w="1226"/>
        <w:gridCol w:w="895"/>
        <w:gridCol w:w="780"/>
        <w:gridCol w:w="1608"/>
        <w:gridCol w:w="1474"/>
        <w:gridCol w:w="1060"/>
      </w:tblGrid>
      <w:tr w:rsidR="00E34144" w:rsidRPr="006D2236" w:rsidTr="00E34144">
        <w:trPr>
          <w:trHeight w:val="20"/>
        </w:trPr>
        <w:tc>
          <w:tcPr>
            <w:tcW w:w="89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cơ sở sản xuất</w:t>
            </w:r>
          </w:p>
        </w:tc>
        <w:tc>
          <w:tcPr>
            <w:tcW w:w="2858" w:type="pct"/>
            <w:gridSpan w:val="5"/>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Hình thức tổ chức bộ phận y tế tại cơ sở lao động</w:t>
            </w:r>
          </w:p>
        </w:tc>
        <w:tc>
          <w:tcPr>
            <w:tcW w:w="726"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Hợp đồng với cơ sở khám bệnh, chữa bệnh</w:t>
            </w:r>
          </w:p>
        </w:tc>
        <w:tc>
          <w:tcPr>
            <w:tcW w:w="522"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cộng</w:t>
            </w:r>
          </w:p>
        </w:tc>
      </w:tr>
      <w:tr w:rsidR="00E34144" w:rsidRPr="006D2236" w:rsidTr="00E34144">
        <w:tc>
          <w:tcPr>
            <w:tcW w:w="894"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63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Có trạm</w:t>
            </w:r>
            <w:r>
              <w:rPr>
                <w:rFonts w:eastAsia="Times New Roman"/>
                <w:szCs w:val="26"/>
                <w:lang w:val="en-US" w:eastAsia="vi-VN"/>
              </w:rPr>
              <w:t xml:space="preserve"> </w:t>
            </w:r>
            <w:bookmarkStart w:id="4" w:name="_GoBack"/>
            <w:bookmarkEnd w:id="4"/>
            <w:r w:rsidRPr="006D2236">
              <w:rPr>
                <w:rFonts w:eastAsia="Times New Roman"/>
                <w:szCs w:val="26"/>
                <w:lang w:eastAsia="vi-VN"/>
              </w:rPr>
              <w:t>/phòng y tế</w:t>
            </w:r>
          </w:p>
        </w:tc>
        <w:tc>
          <w:tcPr>
            <w:tcW w:w="60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Bệnhviện</w:t>
            </w:r>
          </w:p>
        </w:tc>
        <w:tc>
          <w:tcPr>
            <w:tcW w:w="44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Phòng khám</w:t>
            </w:r>
          </w:p>
        </w:tc>
        <w:tc>
          <w:tcPr>
            <w:tcW w:w="38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Khác</w:t>
            </w:r>
          </w:p>
        </w:tc>
        <w:tc>
          <w:tcPr>
            <w:tcW w:w="79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 cơ sở có tổ chức y tế</w:t>
            </w:r>
          </w:p>
        </w:tc>
        <w:tc>
          <w:tcPr>
            <w:tcW w:w="1474" w:type="dxa"/>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1060" w:type="dxa"/>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r w:rsidR="00E34144" w:rsidRPr="006D2236" w:rsidTr="00E34144">
        <w:trPr>
          <w:trHeight w:val="20"/>
        </w:trPr>
        <w:tc>
          <w:tcPr>
            <w:tcW w:w="894"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63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4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8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9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2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2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E34144">
        <w:trPr>
          <w:trHeight w:val="20"/>
        </w:trPr>
        <w:tc>
          <w:tcPr>
            <w:tcW w:w="894"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51-200 NLĐ</w:t>
            </w:r>
          </w:p>
        </w:tc>
        <w:tc>
          <w:tcPr>
            <w:tcW w:w="63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4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8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9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2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2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E34144">
        <w:trPr>
          <w:trHeight w:val="20"/>
        </w:trPr>
        <w:tc>
          <w:tcPr>
            <w:tcW w:w="894"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63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4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8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9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2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2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E34144">
        <w:trPr>
          <w:trHeight w:val="20"/>
        </w:trPr>
        <w:tc>
          <w:tcPr>
            <w:tcW w:w="894"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3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4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8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9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2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2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E34144" w:rsidRDefault="00E34144" w:rsidP="00E34144">
      <w:pPr>
        <w:shd w:val="clear" w:color="auto" w:fill="FFFFFF"/>
        <w:spacing w:before="120" w:after="109" w:line="218" w:lineRule="atLeast"/>
        <w:rPr>
          <w:rFonts w:eastAsia="Times New Roman"/>
          <w:b/>
          <w:color w:val="333333"/>
          <w:szCs w:val="26"/>
          <w:lang w:eastAsia="vi-VN"/>
        </w:rPr>
      </w:pPr>
      <w:r w:rsidRPr="00E34144">
        <w:rPr>
          <w:rFonts w:eastAsia="Times New Roman"/>
          <w:b/>
          <w:color w:val="333333"/>
          <w:szCs w:val="26"/>
          <w:lang w:eastAsia="vi-VN"/>
        </w:rPr>
        <w:t>2. Trình độ người làm công tác Y tế tại các cơ sở lao động</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42"/>
        <w:gridCol w:w="1350"/>
        <w:gridCol w:w="709"/>
        <w:gridCol w:w="993"/>
        <w:gridCol w:w="1557"/>
        <w:gridCol w:w="853"/>
        <w:gridCol w:w="1817"/>
        <w:gridCol w:w="1131"/>
      </w:tblGrid>
      <w:tr w:rsidR="00E34144" w:rsidRPr="006D2236" w:rsidTr="00E34144">
        <w:tc>
          <w:tcPr>
            <w:tcW w:w="85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Loại cơ sở sản xuất</w:t>
            </w:r>
          </w:p>
        </w:tc>
        <w:tc>
          <w:tcPr>
            <w:tcW w:w="665"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 ngườilàm công tác Y tế</w:t>
            </w:r>
          </w:p>
        </w:tc>
        <w:tc>
          <w:tcPr>
            <w:tcW w:w="3477" w:type="pct"/>
            <w:gridSpan w:val="6"/>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Trình độ người làm công tác y tế</w:t>
            </w:r>
          </w:p>
        </w:tc>
      </w:tr>
      <w:tr w:rsidR="00E34144" w:rsidRPr="006D2236" w:rsidTr="00E34144">
        <w:trPr>
          <w:trHeight w:val="718"/>
        </w:trPr>
        <w:tc>
          <w:tcPr>
            <w:tcW w:w="85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665" w:type="pct"/>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4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Bác sĩ</w:t>
            </w:r>
          </w:p>
        </w:tc>
        <w:tc>
          <w:tcPr>
            <w:tcW w:w="48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E34144" w:rsidRDefault="00E34144" w:rsidP="00E34144">
            <w:pPr>
              <w:spacing w:before="120" w:after="109" w:line="20" w:lineRule="atLeast"/>
              <w:jc w:val="center"/>
              <w:rPr>
                <w:rFonts w:eastAsia="Times New Roman"/>
                <w:szCs w:val="26"/>
                <w:lang w:val="en-US" w:eastAsia="vi-VN"/>
              </w:rPr>
            </w:pPr>
            <w:r w:rsidRPr="006D2236">
              <w:rPr>
                <w:rFonts w:eastAsia="Times New Roman"/>
                <w:szCs w:val="26"/>
                <w:lang w:eastAsia="vi-VN"/>
              </w:rPr>
              <w:t xml:space="preserve">Bác sĩ </w:t>
            </w:r>
            <w:r>
              <w:rPr>
                <w:rFonts w:eastAsia="Times New Roman"/>
                <w:szCs w:val="26"/>
                <w:lang w:val="en-US" w:eastAsia="vi-VN"/>
              </w:rPr>
              <w:t>YTDP</w:t>
            </w:r>
          </w:p>
        </w:tc>
        <w:tc>
          <w:tcPr>
            <w:tcW w:w="76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Cử nhân điều dưỡng</w:t>
            </w:r>
          </w:p>
        </w:tc>
        <w:tc>
          <w:tcPr>
            <w:tcW w:w="42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Y sỹ</w:t>
            </w:r>
          </w:p>
        </w:tc>
        <w:tc>
          <w:tcPr>
            <w:tcW w:w="89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Điều dưỡng</w:t>
            </w:r>
            <w:r>
              <w:rPr>
                <w:rFonts w:eastAsia="Times New Roman"/>
                <w:szCs w:val="26"/>
                <w:lang w:val="en-US" w:eastAsia="vi-VN"/>
              </w:rPr>
              <w:t xml:space="preserve"> </w:t>
            </w:r>
            <w:r w:rsidRPr="006D2236">
              <w:rPr>
                <w:rFonts w:eastAsia="Times New Roman"/>
                <w:szCs w:val="26"/>
                <w:lang w:eastAsia="vi-VN"/>
              </w:rPr>
              <w:t>trung học</w:t>
            </w:r>
          </w:p>
        </w:tc>
        <w:tc>
          <w:tcPr>
            <w:tcW w:w="55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Hộ sinh viên</w:t>
            </w:r>
          </w:p>
        </w:tc>
      </w:tr>
      <w:tr w:rsidR="00E34144" w:rsidRPr="006D2236" w:rsidTr="00E34144">
        <w:trPr>
          <w:trHeight w:val="20"/>
        </w:trPr>
        <w:tc>
          <w:tcPr>
            <w:tcW w:w="858"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66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4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8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6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2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9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E34144">
        <w:trPr>
          <w:trHeight w:val="20"/>
        </w:trPr>
        <w:tc>
          <w:tcPr>
            <w:tcW w:w="858"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51-200 NLĐ</w:t>
            </w:r>
          </w:p>
        </w:tc>
        <w:tc>
          <w:tcPr>
            <w:tcW w:w="66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4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8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6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2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9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E34144">
        <w:trPr>
          <w:trHeight w:val="20"/>
        </w:trPr>
        <w:tc>
          <w:tcPr>
            <w:tcW w:w="858"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66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4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8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6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2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9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E34144">
        <w:trPr>
          <w:trHeight w:val="20"/>
        </w:trPr>
        <w:tc>
          <w:tcPr>
            <w:tcW w:w="858"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cộng</w:t>
            </w:r>
          </w:p>
        </w:tc>
        <w:tc>
          <w:tcPr>
            <w:tcW w:w="66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4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8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6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2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95"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E34144" w:rsidRDefault="00E34144" w:rsidP="00E34144">
      <w:pPr>
        <w:shd w:val="clear" w:color="auto" w:fill="FFFFFF"/>
        <w:spacing w:before="120" w:after="109" w:line="218" w:lineRule="atLeast"/>
        <w:rPr>
          <w:rFonts w:eastAsia="Times New Roman"/>
          <w:b/>
          <w:color w:val="333333"/>
          <w:szCs w:val="26"/>
          <w:lang w:eastAsia="vi-VN"/>
        </w:rPr>
      </w:pPr>
      <w:r w:rsidRPr="00E34144">
        <w:rPr>
          <w:rFonts w:eastAsia="Times New Roman"/>
          <w:b/>
          <w:color w:val="333333"/>
          <w:szCs w:val="26"/>
          <w:lang w:eastAsia="vi-VN"/>
        </w:rPr>
        <w:t>3. Lực lượng sơ cấp cứu tại các cơ sở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1"/>
        <w:gridCol w:w="3385"/>
        <w:gridCol w:w="3486"/>
      </w:tblGrid>
      <w:tr w:rsidR="00E34144" w:rsidRPr="006D2236" w:rsidTr="004D5C6E">
        <w:tc>
          <w:tcPr>
            <w:tcW w:w="16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Loại cơ sở sản xuất</w:t>
            </w:r>
          </w:p>
        </w:tc>
        <w:tc>
          <w:tcPr>
            <w:tcW w:w="3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người tham gia lực lượng sơ cứu</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Trong đó nữ</w:t>
            </w:r>
          </w:p>
        </w:tc>
      </w:tr>
      <w:tr w:rsidR="00E34144"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Trên 200 NLĐ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51-200 NLĐ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Dưới 50 NLĐ</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6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lastRenderedPageBreak/>
        <w:t> </w:t>
      </w:r>
    </w:p>
    <w:p w:rsidR="00E34144" w:rsidRPr="006D2236" w:rsidRDefault="00E34144" w:rsidP="00E34144">
      <w:pPr>
        <w:rPr>
          <w:rFonts w:eastAsia="Times New Roman"/>
          <w:szCs w:val="26"/>
          <w:lang w:eastAsia="vi-VN"/>
        </w:rPr>
      </w:pPr>
      <w:r w:rsidRPr="006D2236">
        <w:rPr>
          <w:rFonts w:eastAsia="Times New Roman"/>
          <w:color w:val="000000"/>
          <w:szCs w:val="26"/>
          <w:shd w:val="clear" w:color="auto" w:fill="FFFFFF"/>
          <w:lang w:eastAsia="vi-VN"/>
        </w:rPr>
        <w:br w:type="textWrapping" w:clear="all"/>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 KẾT QUẢ QUAN TRẮC MÔI TRƯỜNG LAO ĐỘNG TRONG KỲ BÁO CÁO</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được quan trắc môi trường lao động/tổng số cơ sở báo cáo: ………/……………..</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Kết quả quan trắc các yếu tố vi khí hậu và vật lý, hóa học trong môi trường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
        <w:gridCol w:w="549"/>
        <w:gridCol w:w="576"/>
        <w:gridCol w:w="576"/>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2"/>
        <w:gridCol w:w="402"/>
      </w:tblGrid>
      <w:tr w:rsidR="00E34144" w:rsidRPr="006D2236" w:rsidTr="004D5C6E">
        <w:tc>
          <w:tcPr>
            <w:tcW w:w="1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5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3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 người lao động</w:t>
            </w:r>
          </w:p>
        </w:tc>
        <w:tc>
          <w:tcPr>
            <w:tcW w:w="2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người tiếp xúc</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Nhiệt độ</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Độ ẩm</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Tốc độ gió</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Ánh sáng</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Ồn</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Rung</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HK độc</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Phóng xạ</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Điện, Từ trường</w:t>
            </w:r>
          </w:p>
        </w:tc>
        <w:tc>
          <w:tcPr>
            <w:tcW w:w="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Yếu tố khác</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i/>
          <w:iCs/>
          <w:color w:val="333333"/>
          <w:szCs w:val="26"/>
          <w:lang w:eastAsia="vi-VN"/>
        </w:rPr>
        <w:t>(1): Tổng số mẫu quan trắc;                (2): Tổng số mẫu không đạt</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Kết quả quan trắc yếu tố bụi trong môi trường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255"/>
        <w:gridCol w:w="1256"/>
        <w:gridCol w:w="1689"/>
        <w:gridCol w:w="534"/>
        <w:gridCol w:w="598"/>
        <w:gridCol w:w="534"/>
        <w:gridCol w:w="534"/>
        <w:gridCol w:w="534"/>
        <w:gridCol w:w="534"/>
        <w:gridCol w:w="534"/>
        <w:gridCol w:w="534"/>
        <w:gridCol w:w="534"/>
        <w:gridCol w:w="534"/>
      </w:tblGrid>
      <w:tr w:rsidR="00E34144" w:rsidRPr="006D2236" w:rsidTr="004D5C6E">
        <w:tc>
          <w:tcPr>
            <w:tcW w:w="1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 người lao động</w:t>
            </w:r>
          </w:p>
        </w:tc>
        <w:tc>
          <w:tcPr>
            <w:tcW w:w="8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người tiếp xúc với các yếu tố bụi</w:t>
            </w:r>
          </w:p>
        </w:tc>
        <w:tc>
          <w:tcPr>
            <w:tcW w:w="5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Bụi toàn phần</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Bụi hô hấp</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Bụi silic</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Bụi khác</w:t>
            </w:r>
          </w:p>
        </w:tc>
        <w:tc>
          <w:tcPr>
            <w:tcW w:w="5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i/>
          <w:iCs/>
          <w:color w:val="333333"/>
          <w:szCs w:val="26"/>
          <w:lang w:eastAsia="vi-VN"/>
        </w:rPr>
        <w:t>(1): Tổng số mẫu quan trắc;                (2): Tổng số mẫu không đạt</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Kết quả đánh giá các yếu tố tiếp xúc nghề nghiệp và yếu tố tâm sinh lý và ec-gô-nô-my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1535"/>
        <w:gridCol w:w="1223"/>
        <w:gridCol w:w="1327"/>
        <w:gridCol w:w="1013"/>
        <w:gridCol w:w="1746"/>
        <w:gridCol w:w="1327"/>
        <w:gridCol w:w="1433"/>
      </w:tblGrid>
      <w:tr w:rsidR="00E34144" w:rsidRPr="006D2236" w:rsidTr="004D5C6E">
        <w:tc>
          <w:tcPr>
            <w:tcW w:w="1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7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 người lao động</w:t>
            </w:r>
          </w:p>
        </w:tc>
        <w:tc>
          <w:tcPr>
            <w:tcW w:w="2000" w:type="pct"/>
            <w:gridSpan w:val="3"/>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Đánh giá các yếu tố tiếp xúc nghề nghiệp (yếu tố vi sinh vật/gây dị ứng, mẫn cảm/gây ung thư/dung môi)</w:t>
            </w:r>
          </w:p>
        </w:tc>
        <w:tc>
          <w:tcPr>
            <w:tcW w:w="13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Yếu tố tâm sinh lý và ec-gô-nô-my</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Yếu tố tiếp xúc</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tiếp xúc</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Kết quả đánh giá</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được đánh giá</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Kết quả đánh giá</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8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p w:rsidR="00E34144" w:rsidRPr="006D2236" w:rsidRDefault="00E34144" w:rsidP="00E34144">
      <w:pPr>
        <w:rPr>
          <w:rFonts w:eastAsia="Times New Roman"/>
          <w:szCs w:val="26"/>
          <w:lang w:eastAsia="vi-VN"/>
        </w:rPr>
      </w:pPr>
      <w:r w:rsidRPr="006D2236">
        <w:rPr>
          <w:rFonts w:eastAsia="Times New Roman"/>
          <w:color w:val="000000"/>
          <w:szCs w:val="26"/>
          <w:shd w:val="clear" w:color="auto" w:fill="FFFFFF"/>
          <w:lang w:eastAsia="vi-VN"/>
        </w:rPr>
        <w:br w:type="textWrapping" w:clear="all"/>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VI. TÌNH HÌNH SỨC KHỎE VÀ BỆNH TẬT</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Tình hình nghỉ ốm</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có báo cáo/tổng số cơ sở lao động trong phạm vi quản lý:</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8"/>
        <w:gridCol w:w="640"/>
        <w:gridCol w:w="906"/>
        <w:gridCol w:w="324"/>
        <w:gridCol w:w="526"/>
        <w:gridCol w:w="340"/>
        <w:gridCol w:w="906"/>
        <w:gridCol w:w="326"/>
        <w:gridCol w:w="567"/>
        <w:gridCol w:w="348"/>
        <w:gridCol w:w="906"/>
        <w:gridCol w:w="457"/>
        <w:gridCol w:w="526"/>
        <w:gridCol w:w="457"/>
        <w:gridCol w:w="906"/>
        <w:gridCol w:w="469"/>
        <w:gridCol w:w="526"/>
        <w:gridCol w:w="454"/>
      </w:tblGrid>
      <w:tr w:rsidR="00E34144" w:rsidRPr="006D2236" w:rsidTr="004D5C6E">
        <w:tc>
          <w:tcPr>
            <w:tcW w:w="394"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734" w:type="dxa"/>
            <w:vMerge w:val="restart"/>
            <w:tcBorders>
              <w:top w:val="single" w:sz="8" w:space="0" w:color="auto"/>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Tên cơ sở</w:t>
            </w:r>
          </w:p>
        </w:tc>
        <w:tc>
          <w:tcPr>
            <w:tcW w:w="1769" w:type="dxa"/>
            <w:gridSpan w:val="4"/>
            <w:tcBorders>
              <w:top w:val="single" w:sz="8" w:space="0" w:color="auto"/>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Ốm</w:t>
            </w:r>
          </w:p>
        </w:tc>
        <w:tc>
          <w:tcPr>
            <w:tcW w:w="1870" w:type="dxa"/>
            <w:gridSpan w:val="4"/>
            <w:tcBorders>
              <w:top w:val="single" w:sz="8" w:space="0" w:color="auto"/>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Tai nạn lao động</w:t>
            </w:r>
          </w:p>
        </w:tc>
        <w:tc>
          <w:tcPr>
            <w:tcW w:w="2024" w:type="dxa"/>
            <w:gridSpan w:val="4"/>
            <w:tcBorders>
              <w:top w:val="single" w:sz="8" w:space="0" w:color="auto"/>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Bệnh nghề nghiệp</w:t>
            </w:r>
          </w:p>
        </w:tc>
        <w:tc>
          <w:tcPr>
            <w:tcW w:w="1973" w:type="dxa"/>
            <w:gridSpan w:val="4"/>
            <w:tcBorders>
              <w:top w:val="single" w:sz="8" w:space="0" w:color="auto"/>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w:t>
            </w:r>
          </w:p>
        </w:tc>
      </w:tr>
      <w:tr w:rsidR="00E34144"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59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32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48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36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520"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329"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6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38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58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46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51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46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57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Sốngười</w:t>
            </w:r>
          </w:p>
        </w:tc>
        <w:tc>
          <w:tcPr>
            <w:tcW w:w="49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48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ngày</w:t>
            </w:r>
          </w:p>
        </w:tc>
        <w:tc>
          <w:tcPr>
            <w:tcW w:w="423"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r>
      <w:tr w:rsidR="00E34144"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59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w:t>
            </w:r>
          </w:p>
        </w:tc>
        <w:tc>
          <w:tcPr>
            <w:tcW w:w="32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(2)</w:t>
            </w:r>
          </w:p>
        </w:tc>
        <w:tc>
          <w:tcPr>
            <w:tcW w:w="48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(3)</w:t>
            </w:r>
          </w:p>
        </w:tc>
        <w:tc>
          <w:tcPr>
            <w:tcW w:w="36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(4)</w:t>
            </w:r>
          </w:p>
        </w:tc>
        <w:tc>
          <w:tcPr>
            <w:tcW w:w="520"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(5)</w:t>
            </w:r>
          </w:p>
        </w:tc>
        <w:tc>
          <w:tcPr>
            <w:tcW w:w="329"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(6)</w:t>
            </w:r>
          </w:p>
        </w:tc>
        <w:tc>
          <w:tcPr>
            <w:tcW w:w="6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(7)</w:t>
            </w:r>
          </w:p>
        </w:tc>
        <w:tc>
          <w:tcPr>
            <w:tcW w:w="38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(8)</w:t>
            </w:r>
          </w:p>
        </w:tc>
        <w:tc>
          <w:tcPr>
            <w:tcW w:w="58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(9)</w:t>
            </w:r>
          </w:p>
        </w:tc>
        <w:tc>
          <w:tcPr>
            <w:tcW w:w="46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(10)</w:t>
            </w:r>
          </w:p>
        </w:tc>
        <w:tc>
          <w:tcPr>
            <w:tcW w:w="51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(11)</w:t>
            </w:r>
          </w:p>
        </w:tc>
        <w:tc>
          <w:tcPr>
            <w:tcW w:w="46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(12)</w:t>
            </w:r>
          </w:p>
        </w:tc>
        <w:tc>
          <w:tcPr>
            <w:tcW w:w="57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(13)</w:t>
            </w:r>
          </w:p>
        </w:tc>
        <w:tc>
          <w:tcPr>
            <w:tcW w:w="49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(14)</w:t>
            </w:r>
          </w:p>
        </w:tc>
        <w:tc>
          <w:tcPr>
            <w:tcW w:w="48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(15)</w:t>
            </w:r>
          </w:p>
        </w:tc>
        <w:tc>
          <w:tcPr>
            <w:tcW w:w="423"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(16)</w:t>
            </w:r>
          </w:p>
        </w:tc>
      </w:tr>
      <w:tr w:rsidR="00E34144" w:rsidRPr="006D2236" w:rsidTr="004D5C6E">
        <w:tc>
          <w:tcPr>
            <w:tcW w:w="394" w:type="dxa"/>
            <w:tcBorders>
              <w:top w:val="nil"/>
              <w:left w:val="single" w:sz="8" w:space="0" w:color="auto"/>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w:t>
            </w:r>
          </w:p>
        </w:tc>
        <w:tc>
          <w:tcPr>
            <w:tcW w:w="7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9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6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20"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9"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8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8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1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7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9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23"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394" w:type="dxa"/>
            <w:tcBorders>
              <w:top w:val="nil"/>
              <w:left w:val="single" w:sz="8" w:space="0" w:color="auto"/>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2</w:t>
            </w:r>
          </w:p>
        </w:tc>
        <w:tc>
          <w:tcPr>
            <w:tcW w:w="7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9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6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20"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9"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8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8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1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7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9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23"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394" w:type="dxa"/>
            <w:tcBorders>
              <w:top w:val="nil"/>
              <w:left w:val="single" w:sz="8" w:space="0" w:color="auto"/>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7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9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6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20"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9"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8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8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1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7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9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23"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394" w:type="dxa"/>
            <w:tcBorders>
              <w:top w:val="nil"/>
              <w:left w:val="single" w:sz="8" w:space="0" w:color="auto"/>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7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Cộng</w:t>
            </w:r>
          </w:p>
        </w:tc>
        <w:tc>
          <w:tcPr>
            <w:tcW w:w="59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6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20"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29"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3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87"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86"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2"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1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571"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94"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85"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23" w:type="dxa"/>
            <w:tcBorders>
              <w:top w:val="nil"/>
              <w:left w:val="nil"/>
              <w:bottom w:val="single" w:sz="8" w:space="0" w:color="auto"/>
              <w:right w:val="single" w:sz="8" w:space="0" w:color="auto"/>
            </w:tcBorders>
            <w:shd w:val="clear" w:color="auto" w:fill="FFFFFF"/>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Ghi chú:</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2, 14: tỷ lệ % so với tổng số người lao động.</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6: tỷ lệ % so với tổng số người lao động trực tiếp sản xuất.</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10: tỷ lệ % so với với tổng số người lao động  tiếp xúc với các yếu tố có hại.</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Cột 4, 8, 12, 16: số ngày nghỉ trung bình (được tính bằng tổng số ngày nghỉ/tổng số người nghỉ do từng nguyên nhân)</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Tình hình bệnh tật và tai nạn lao động</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có báo cáo/tổng số cơ sở lao động: _____/_____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3946"/>
        <w:gridCol w:w="692"/>
        <w:gridCol w:w="722"/>
        <w:gridCol w:w="692"/>
        <w:gridCol w:w="722"/>
        <w:gridCol w:w="692"/>
        <w:gridCol w:w="722"/>
        <w:gridCol w:w="692"/>
        <w:gridCol w:w="724"/>
      </w:tblGrid>
      <w:tr w:rsidR="00E34144" w:rsidRPr="006D2236" w:rsidTr="004D5C6E">
        <w:tc>
          <w:tcPr>
            <w:tcW w:w="3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21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Nhóm bệnh</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Quý I</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Quý II</w:t>
            </w:r>
          </w:p>
        </w:tc>
        <w:tc>
          <w:tcPr>
            <w:tcW w:w="5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Quý III</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Quý IV</w:t>
            </w:r>
          </w:p>
        </w:tc>
      </w:tr>
      <w:tr w:rsidR="00E34144" w:rsidRPr="006D2236" w:rsidTr="004D5C6E">
        <w:trPr>
          <w:trHeight w:val="20"/>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I. Tổng số trường hợp mắc các loại bệnh thông thường:</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Lao phổi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2</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Ung thư phổi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lastRenderedPageBreak/>
              <w:t>3</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Viêm xoang, mũi họng, thanh quản cấp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4</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Viêm xoang, mũi họng, thanh quản mãn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5</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Viêm phế quản cấp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6</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Viêm phế quản mãn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7</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Viêm phổi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8</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Hen phế quản, giãn phế quản, dị ứng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9</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Ỉa chảy, viêm dạ dày, ruột do NT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10</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Nội tiết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11</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tâm thần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12</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thần kinh tr/ương và ngoại biên</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13</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mắt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14</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tai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15</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tim mạch</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16</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dạ dày, tá tràng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17</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gan, mật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18</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thận, tiết niệu</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19</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phụ khoa/số nữ</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20</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Sảy thai/số nữ có thai</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21</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da</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22</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cơ, xương khớp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23</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sốt rét</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24</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Các loại bệnh khác (Ghi rõ cụ thể)</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Cộng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5000" w:type="pct"/>
            <w:gridSpan w:val="10"/>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II. Các trường hợp mắc bệnh nghề nghiệp</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nghề nghiệp</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0" w:type="pct"/>
            <w:gridSpan w:val="2"/>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lastRenderedPageBreak/>
              <w:t>III. Các trường hợp tai nạn lao động</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Chết</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Chết</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Chết</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Mắc</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Chết</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Tai nạn lao động</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21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cộng</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VI. TÌNH HÌNH KHÁM ĐỊNH KỲ VÀ KHÁM PHÁT HIỆN, GIÁM ĐỊNH BỆNH NGHỀ NGHIỆP</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lao động có khám sức khỏe định kỳ/tổng số cơ sở: _____/_____</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Phân loại sức khỏe: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9"/>
        <w:gridCol w:w="1658"/>
        <w:gridCol w:w="1243"/>
        <w:gridCol w:w="1243"/>
        <w:gridCol w:w="1243"/>
        <w:gridCol w:w="1243"/>
        <w:gridCol w:w="1243"/>
      </w:tblGrid>
      <w:tr w:rsidR="00E34144" w:rsidRPr="006D2236" w:rsidTr="004D5C6E">
        <w:trPr>
          <w:trHeight w:val="20"/>
        </w:trPr>
        <w:tc>
          <w:tcPr>
            <w:tcW w:w="11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khám SKĐK</w:t>
            </w:r>
          </w:p>
        </w:tc>
        <w:tc>
          <w:tcPr>
            <w:tcW w:w="8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6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I</w:t>
            </w:r>
          </w:p>
        </w:tc>
        <w:tc>
          <w:tcPr>
            <w:tcW w:w="6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II</w:t>
            </w:r>
          </w:p>
        </w:tc>
        <w:tc>
          <w:tcPr>
            <w:tcW w:w="6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III</w:t>
            </w:r>
          </w:p>
        </w:tc>
        <w:tc>
          <w:tcPr>
            <w:tcW w:w="6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IV</w:t>
            </w:r>
          </w:p>
        </w:tc>
        <w:tc>
          <w:tcPr>
            <w:tcW w:w="6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Loại V</w:t>
            </w:r>
          </w:p>
        </w:tc>
      </w:tr>
      <w:tr w:rsidR="00E34144" w:rsidRPr="006D2236" w:rsidTr="004D5C6E">
        <w:trPr>
          <w:trHeight w:val="20"/>
        </w:trPr>
        <w:tc>
          <w:tcPr>
            <w:tcW w:w="11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Nam</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c>
          <w:tcPr>
            <w:tcW w:w="11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Tỷ lệ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1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Nữ</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1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Tỷ lệ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1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Tổng cộng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11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Tỷ lệ %</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Kết quả khám phát hiện bệnh nghề nghiệp</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lao động có khám BNN/tổng số cơ sở có nguy cơ: _____/_____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
        <w:gridCol w:w="1726"/>
        <w:gridCol w:w="914"/>
        <w:gridCol w:w="709"/>
        <w:gridCol w:w="914"/>
        <w:gridCol w:w="709"/>
        <w:gridCol w:w="914"/>
        <w:gridCol w:w="709"/>
        <w:gridCol w:w="497"/>
        <w:gridCol w:w="519"/>
        <w:gridCol w:w="497"/>
        <w:gridCol w:w="519"/>
        <w:gridCol w:w="497"/>
        <w:gridCol w:w="519"/>
      </w:tblGrid>
      <w:tr w:rsidR="00E34144" w:rsidRPr="006D2236" w:rsidTr="004D5C6E">
        <w:tc>
          <w:tcPr>
            <w:tcW w:w="2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11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Tên bệnh nghề nghiệp</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NLĐ được khám sức khỏe phát hiện BNN</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NLĐ được chẩn đoán BNN</w:t>
            </w:r>
          </w:p>
        </w:tc>
        <w:tc>
          <w:tcPr>
            <w:tcW w:w="60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NLĐ được giám định BNN</w:t>
            </w:r>
          </w:p>
        </w:tc>
        <w:tc>
          <w:tcPr>
            <w:tcW w:w="1650" w:type="pct"/>
            <w:gridSpan w:val="6"/>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Kết quả giám định BNN</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Tổngsố</w:t>
            </w:r>
          </w:p>
        </w:tc>
        <w:tc>
          <w:tcPr>
            <w:tcW w:w="2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Sốnữ</w:t>
            </w: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Tổngsố</w:t>
            </w:r>
          </w:p>
        </w:tc>
        <w:tc>
          <w:tcPr>
            <w:tcW w:w="2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Sốnữ</w:t>
            </w:r>
          </w:p>
        </w:tc>
        <w:tc>
          <w:tcPr>
            <w:tcW w:w="3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Tổngsố</w:t>
            </w:r>
          </w:p>
        </w:tc>
        <w:tc>
          <w:tcPr>
            <w:tcW w:w="25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Sốnữ</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&lt;5%</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5-30%</w:t>
            </w:r>
          </w:p>
        </w:tc>
        <w:tc>
          <w:tcPr>
            <w:tcW w:w="550" w:type="pct"/>
            <w:gridSpan w:val="2"/>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&gt;=31%</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TS</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Nữ</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TS</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Nữ</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TS</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Nữ</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bụi phổi silic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bụi phổi amiăng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bụi phổi bông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bụi phổi talc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5</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bụi phổi than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viêm phế quảnmạn tính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hen phế quản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chì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nghề nghiệp do benzen và đồng đẳng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thủy ngân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mangan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trinitrotoluen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asen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hóa chất bảo vệ thực vật nghề nghiệp (nhóm phốt pho hữu cơ và cacbamat)</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nicotin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xml:space="preserve">Bệnh nhiễm </w:t>
            </w:r>
            <w:r w:rsidRPr="006D2236">
              <w:rPr>
                <w:rFonts w:eastAsia="Times New Roman"/>
                <w:szCs w:val="26"/>
                <w:lang w:eastAsia="vi-VN"/>
              </w:rPr>
              <w:lastRenderedPageBreak/>
              <w:t>độc monoxit cacbon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17</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độc cadimi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điếc nghề nghiệp do tiếng ồn;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19</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tăng hoặc giảm áp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nghề nghiệp do rung toàn thân;</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nghề nghiệp do rung cục bộ;</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phóng xạ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đục thủy tinh thể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24</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nốt dầu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25</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sạm da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26</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viêm da tiếp xúc nghề nghiệp do crôm;</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27</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da nghề nghiệp do tiếp xúc môi trường ẩm ướt và lạnh kéo dài;</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28</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xml:space="preserve">Bệnh da nghề nghiệp do tiếp xúc với cao su tự nhiên và </w:t>
            </w:r>
            <w:r w:rsidRPr="006D2236">
              <w:rPr>
                <w:rFonts w:eastAsia="Times New Roman"/>
                <w:szCs w:val="26"/>
                <w:lang w:eastAsia="vi-VN"/>
              </w:rPr>
              <w:lastRenderedPageBreak/>
              <w:t>hóa chất;</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29</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xoắn khuẩn Leptospira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30</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viêm gan virut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31</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lao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32</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nhiễm HIV do tai nạn rủi ro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33</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viêm gan vi rút C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34</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Bệnh ung thư trung biểu mô nghề nghiệp</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Danh sách người mắc bệnh nghề nghiệp</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
        <w:gridCol w:w="1370"/>
        <w:gridCol w:w="739"/>
        <w:gridCol w:w="634"/>
        <w:gridCol w:w="950"/>
        <w:gridCol w:w="950"/>
        <w:gridCol w:w="1372"/>
        <w:gridCol w:w="950"/>
        <w:gridCol w:w="1372"/>
        <w:gridCol w:w="1267"/>
      </w:tblGrid>
      <w:tr w:rsidR="00E34144" w:rsidRPr="006D2236" w:rsidTr="004D5C6E">
        <w:tc>
          <w:tcPr>
            <w:tcW w:w="26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67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Họ tên bệnh nhân</w:t>
            </w:r>
          </w:p>
        </w:tc>
        <w:tc>
          <w:tcPr>
            <w:tcW w:w="677"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Tuổi</w:t>
            </w:r>
          </w:p>
        </w:tc>
        <w:tc>
          <w:tcPr>
            <w:tcW w:w="46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Nghề khi bị BNN</w:t>
            </w:r>
          </w:p>
        </w:tc>
        <w:tc>
          <w:tcPr>
            <w:tcW w:w="46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Tuổi nghề</w:t>
            </w:r>
          </w:p>
        </w:tc>
        <w:tc>
          <w:tcPr>
            <w:tcW w:w="67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Ngày phát hiện bệnh</w:t>
            </w:r>
          </w:p>
        </w:tc>
        <w:tc>
          <w:tcPr>
            <w:tcW w:w="469"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Tên BNN</w:t>
            </w:r>
          </w:p>
        </w:tc>
        <w:tc>
          <w:tcPr>
            <w:tcW w:w="67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Tỷ lệ suy giảm KNLĐ</w:t>
            </w:r>
          </w:p>
        </w:tc>
        <w:tc>
          <w:tcPr>
            <w:tcW w:w="625"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Công việc hiện nay</w:t>
            </w:r>
          </w:p>
        </w:tc>
      </w:tr>
      <w:tr w:rsidR="00E34144"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Nam</w:t>
            </w:r>
          </w:p>
        </w:tc>
        <w:tc>
          <w:tcPr>
            <w:tcW w:w="31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Nữ</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r w:rsidR="00E34144" w:rsidRPr="006D2236" w:rsidTr="004D5C6E">
        <w:tc>
          <w:tcPr>
            <w:tcW w:w="2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w:t>
            </w: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1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26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6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6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1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7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6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VII. HUẤN LUYỆN VỀ Y TẾ LAO ĐỘNG VÀ BỆNH NGHỀ NGHIỆP</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9"/>
        <w:gridCol w:w="4717"/>
        <w:gridCol w:w="2256"/>
        <w:gridCol w:w="1230"/>
        <w:gridCol w:w="1230"/>
      </w:tblGrid>
      <w:tr w:rsidR="00E34144" w:rsidRPr="006D2236" w:rsidTr="004D5C6E">
        <w:tc>
          <w:tcPr>
            <w:tcW w:w="35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23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Nội dung</w:t>
            </w:r>
          </w:p>
        </w:tc>
        <w:tc>
          <w:tcPr>
            <w:tcW w:w="11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cơ sở lao động được huấn luyện</w:t>
            </w:r>
          </w:p>
        </w:tc>
        <w:tc>
          <w:tcPr>
            <w:tcW w:w="1150" w:type="pct"/>
            <w:gridSpan w:val="2"/>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người lao động được huấn luyện</w:t>
            </w:r>
          </w:p>
        </w:tc>
      </w:tr>
      <w:tr w:rsidR="00E34144" w:rsidRPr="006D2236" w:rsidTr="004D5C6E">
        <w:trPr>
          <w:trHeight w:val="2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nữ</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szCs w:val="26"/>
                <w:lang w:eastAsia="vi-VN"/>
              </w:rPr>
              <w:t>I</w:t>
            </w:r>
          </w:p>
        </w:tc>
        <w:tc>
          <w:tcPr>
            <w:tcW w:w="4600" w:type="pct"/>
            <w:gridSpan w:val="4"/>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b/>
                <w:bCs/>
                <w:szCs w:val="26"/>
                <w:lang w:eastAsia="vi-VN"/>
              </w:rPr>
              <w:t>Tổng hợp từ báo cáo của các cơ sở lao động</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về cấp cứu</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về an toàn lao động</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lực lượng sơ cứu</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Các nội dung huấn luyện khác</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szCs w:val="26"/>
                <w:lang w:eastAsia="vi-VN"/>
              </w:rPr>
              <w:lastRenderedPageBreak/>
              <w:t>II</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b/>
                <w:bCs/>
                <w:szCs w:val="26"/>
                <w:lang w:eastAsia="vi-VN"/>
              </w:rPr>
              <w:t>Các hoạt động do đơn vị triển khai</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chuyên môn kỹ thuật về vệ sinh lao động</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chuyên môn về quản lý sức khỏe người lao động, phòng chống bệnh nghề nghiệp</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chuyên môn kỹ thuật về sơ cứu, cấp cứu</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nâng cao sức khỏe nơi làm việc, dinh dưỡng, ATVSTP, phòng chống dịch tại nơilàm việc</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các nội dung khác ……</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2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VIII. BÁO CÁO CÁC TRƯỜNG HỢP TAI NẠN LAO ĐỘNG ĐƯỢC KHÁM, ĐIỀU TRỊ TẠI CƠ SỞ KHÁM BỆNH, CHỮA BỆNH (KBCB)</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KBCB báo cáo/Tổng số cơ sở KBCB trên địa bàn _____/_____</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Danh sách các trường hợp tai nạn lao động</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
        <w:gridCol w:w="816"/>
        <w:gridCol w:w="465"/>
        <w:gridCol w:w="477"/>
        <w:gridCol w:w="317"/>
        <w:gridCol w:w="530"/>
        <w:gridCol w:w="660"/>
        <w:gridCol w:w="690"/>
        <w:gridCol w:w="295"/>
        <w:gridCol w:w="660"/>
        <w:gridCol w:w="756"/>
        <w:gridCol w:w="1489"/>
        <w:gridCol w:w="490"/>
        <w:gridCol w:w="787"/>
        <w:gridCol w:w="490"/>
        <w:gridCol w:w="712"/>
      </w:tblGrid>
      <w:tr w:rsidR="00E34144" w:rsidRPr="006D2236" w:rsidTr="004D5C6E">
        <w:tc>
          <w:tcPr>
            <w:tcW w:w="20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20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Họvàtên</w:t>
            </w:r>
          </w:p>
        </w:tc>
        <w:tc>
          <w:tcPr>
            <w:tcW w:w="25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Tuổi</w:t>
            </w:r>
          </w:p>
        </w:tc>
        <w:tc>
          <w:tcPr>
            <w:tcW w:w="500" w:type="pct"/>
            <w:gridSpan w:val="2"/>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Giới</w:t>
            </w:r>
          </w:p>
        </w:tc>
        <w:tc>
          <w:tcPr>
            <w:tcW w:w="30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Ngày bị tai nạn</w:t>
            </w:r>
          </w:p>
        </w:tc>
        <w:tc>
          <w:tcPr>
            <w:tcW w:w="35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Nghề nghiệp</w:t>
            </w:r>
          </w:p>
        </w:tc>
        <w:tc>
          <w:tcPr>
            <w:tcW w:w="40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Bộ phận bị tổn thương</w:t>
            </w:r>
          </w:p>
        </w:tc>
        <w:tc>
          <w:tcPr>
            <w:tcW w:w="600" w:type="pct"/>
            <w:gridSpan w:val="2"/>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Được sơ cứu tai chỗ</w:t>
            </w:r>
          </w:p>
        </w:tc>
        <w:tc>
          <w:tcPr>
            <w:tcW w:w="40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Phương tiện chuyển đến cơ sở KBCB</w:t>
            </w:r>
          </w:p>
        </w:tc>
        <w:tc>
          <w:tcPr>
            <w:tcW w:w="25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Thờigianđiềutrị</w:t>
            </w:r>
          </w:p>
        </w:tc>
        <w:tc>
          <w:tcPr>
            <w:tcW w:w="950" w:type="pct"/>
            <w:gridSpan w:val="3"/>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Kết quả điều trị</w:t>
            </w:r>
          </w:p>
        </w:tc>
        <w:tc>
          <w:tcPr>
            <w:tcW w:w="250" w:type="pct"/>
            <w:vMerge w:val="restart"/>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Ghichú</w:t>
            </w:r>
          </w:p>
        </w:tc>
      </w:tr>
      <w:tr w:rsidR="00E34144"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Nam</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Nữ</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Có</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Không</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Khỏi</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Khỏi, để lại dichứng</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Tử vong</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r w:rsidR="00E34144"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1</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2</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3</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r w:rsidR="00E34144" w:rsidRPr="006D2236" w:rsidTr="004D5C6E">
        <w:tc>
          <w:tcPr>
            <w:tcW w:w="200" w:type="pct"/>
            <w:tcBorders>
              <w:top w:val="nil"/>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4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30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c>
          <w:tcPr>
            <w:tcW w:w="250" w:type="pct"/>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Tổng hợp các trường hợp tai nạn lao động</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4702"/>
        <w:gridCol w:w="1351"/>
        <w:gridCol w:w="3551"/>
      </w:tblGrid>
      <w:tr w:rsidR="00E34144" w:rsidRPr="006D2236" w:rsidTr="004D5C6E">
        <w:tc>
          <w:tcPr>
            <w:tcW w:w="2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22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Nội dung</w:t>
            </w:r>
          </w:p>
        </w:tc>
        <w:tc>
          <w:tcPr>
            <w:tcW w:w="6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người</w:t>
            </w:r>
          </w:p>
        </w:tc>
        <w:tc>
          <w:tcPr>
            <w:tcW w:w="17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Ghi chú</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2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Người lao động được sơ cứu, cấp cứu (không phải điều trị tại cơ sở KBCB)</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700" w:type="pct"/>
            <w:vMerge w:val="restar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Số liệu thống kê không tính trùng các trường hợp sơ cứu, cấp cứu, điều trị lại nhiều cơ sở khám bệnh, chữa bệnh</w:t>
            </w: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2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Người lao động được điều trị lần đầu trong năm đối với 1 vụ tai nạn*</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r w:rsidR="00E34144" w:rsidRPr="006D2236" w:rsidTr="004D5C6E">
        <w:trPr>
          <w:trHeight w:val="20"/>
        </w:trPr>
        <w:tc>
          <w:tcPr>
            <w:tcW w:w="2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22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Số người bị tai nạn lao động đến cơ sở khámbệnh, chữa bệnh</w:t>
            </w:r>
          </w:p>
        </w:tc>
        <w:tc>
          <w:tcPr>
            <w:tcW w:w="6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0" w:type="auto"/>
            <w:vMerge/>
            <w:tcBorders>
              <w:top w:val="nil"/>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lastRenderedPageBreak/>
        <w:t>* Với mỗi trường hợp bị tai nạn lao động, chỉ ghi nhận lần khám, điều trị đầu tiên tại cơ sở khám bệnh, chữa bệnh đối với vụ tai nạn lao động đó</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Phân loại các trường hợp tai nạn lao động theo việc sơ cứu, cấp cứu và điều trị</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1451"/>
        <w:gridCol w:w="1968"/>
        <w:gridCol w:w="1243"/>
        <w:gridCol w:w="932"/>
        <w:gridCol w:w="1450"/>
        <w:gridCol w:w="1243"/>
        <w:gridCol w:w="1243"/>
      </w:tblGrid>
      <w:tr w:rsidR="00E34144" w:rsidRPr="006D2236" w:rsidTr="004D5C6E">
        <w:trPr>
          <w:trHeight w:val="20"/>
        </w:trPr>
        <w:tc>
          <w:tcPr>
            <w:tcW w:w="30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TT</w:t>
            </w:r>
          </w:p>
        </w:tc>
        <w:tc>
          <w:tcPr>
            <w:tcW w:w="7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Cơ sở KBCB</w:t>
            </w:r>
          </w:p>
        </w:tc>
        <w:tc>
          <w:tcPr>
            <w:tcW w:w="95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được sơ cứu tại chỗ</w:t>
            </w:r>
          </w:p>
        </w:tc>
        <w:tc>
          <w:tcPr>
            <w:tcW w:w="2350" w:type="pct"/>
            <w:gridSpan w:val="4"/>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người được điều trị tại cơ sở KBCB</w:t>
            </w:r>
          </w:p>
        </w:tc>
        <w:tc>
          <w:tcPr>
            <w:tcW w:w="600"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Ghi chú</w:t>
            </w:r>
          </w:p>
        </w:tc>
      </w:tr>
      <w:tr w:rsidR="00E34144" w:rsidRPr="006D2236" w:rsidTr="004D5C6E">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Khỏi</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Khỏi, để lại di chứng</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Tử vong</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9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w:t>
            </w:r>
          </w:p>
        </w:tc>
        <w:tc>
          <w:tcPr>
            <w:tcW w:w="9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4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55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4. Phân loại các trường hợp tai nạn lao động theo ngành nghề</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
        <w:gridCol w:w="1451"/>
        <w:gridCol w:w="5387"/>
        <w:gridCol w:w="2485"/>
      </w:tblGrid>
      <w:tr w:rsidR="00E34144" w:rsidRPr="006D2236" w:rsidTr="004D5C6E">
        <w:tc>
          <w:tcPr>
            <w:tcW w:w="4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TT</w:t>
            </w:r>
          </w:p>
        </w:tc>
        <w:tc>
          <w:tcPr>
            <w:tcW w:w="7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Mã ngành nghề</w:t>
            </w:r>
          </w:p>
        </w:tc>
        <w:tc>
          <w:tcPr>
            <w:tcW w:w="26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Ngành nghề</w:t>
            </w:r>
          </w:p>
        </w:tc>
        <w:tc>
          <w:tcPr>
            <w:tcW w:w="12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Tổng số trường hợp tai nạn lao động được khám và điều trị</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A01</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Nông nghiệp</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A02</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Lâm nghiệp</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A03</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Thủy sản</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 (05-09)</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Khai thác mỏ</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 (10-33)</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Công nghiệp chế biến, chế tạo</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D35</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Sản xuất và phân phối năng lượng</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383"/>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7</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E (36-39)</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Cung cấp nước, quản lý và xử lý rác/nước thải</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F (41-43)</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Xây dựng</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G (45-47)</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Thương nghiệp, dịch vụ sửa chữa</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 (49-53)</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Vận tải, kho bãi</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11</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I (55-56)</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Khách sạn nhà hàng</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12</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J (58-63)</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Thông tin, truyền thông</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13</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 (64-66)</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Tài chính, tín dụng và bảo hiểm</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14</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L68</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Kinh doanh bất động sản</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15</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M (69-75)</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chuyên môn, khoa học, công nghệ</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16</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N (77-82)</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hành chính và dịch vụ hỗ trợ</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17</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O84</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Quản lý nhà nước, an ninh q/phòng</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18</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P85</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Giáo dục và đào tạo</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lastRenderedPageBreak/>
              <w:t>19</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Q (86-88)</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Y tế và các hoạt động cứu trợ XH</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20</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R (90-93)</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văn hóa xã hội</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21</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S (94-96)</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Các hoạt động dịch vụ khác</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22</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 (97-98)</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Làm thuê các công việc tại hộ gia đình</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23</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U 99</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Hoạt động của các tổ chức, cơ quan quốc tế</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4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7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Tổng cộng</w:t>
            </w:r>
          </w:p>
        </w:tc>
        <w:tc>
          <w:tcPr>
            <w:tcW w:w="26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2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IX. KINH PHÍ CHI TRẢ CHO CÔNG TÁC VỆ SINH LAO ĐỘNG, CHĂM SÓC SỨC KHỎE NGƯỜI LAO ĐỘNG</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Số cơ sở có báo cáo/tổng số cơ sở lao động: ________ / ____________</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6320"/>
        <w:gridCol w:w="1657"/>
        <w:gridCol w:w="1553"/>
      </w:tblGrid>
      <w:tr w:rsidR="00E34144" w:rsidRPr="006D2236" w:rsidTr="004D5C6E">
        <w:tc>
          <w:tcPr>
            <w:tcW w:w="30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Stt</w:t>
            </w:r>
          </w:p>
        </w:tc>
        <w:tc>
          <w:tcPr>
            <w:tcW w:w="30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Nội dung hoạt động</w:t>
            </w:r>
          </w:p>
        </w:tc>
        <w:tc>
          <w:tcPr>
            <w:tcW w:w="8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Số tiền</w:t>
            </w:r>
          </w:p>
        </w:tc>
        <w:tc>
          <w:tcPr>
            <w:tcW w:w="75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Ghi chú</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Khám sức khỏe định kỳ</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2</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Khám phát hiện bệnh nghề nghiệp</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3</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Khám định kỳ bệnh nghề nghiệp</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4</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an toàn vệ sinh lao động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5</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Huấn luyện sơ cứu, cấp cứu</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6</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Quan trắc môi trường lao động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7</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Bồi thường tai nạn lao động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8</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Bồi thường bệnh nghề nghiệp</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9</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Chi phí điều trị các bệnh thông thường tại cơ sở lao động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10</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Chi phí liên quan khác</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30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30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b/>
                <w:bCs/>
                <w:i/>
                <w:iCs/>
                <w:szCs w:val="26"/>
                <w:lang w:eastAsia="vi-VN"/>
              </w:rPr>
              <w:t>Tổng cộng</w:t>
            </w:r>
          </w:p>
        </w:tc>
        <w:tc>
          <w:tcPr>
            <w:tcW w:w="8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75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X. CÁC HOẠT ĐỘNG VỀ Y TẾ LAO ĐỘNG CỦA ĐƠN VỊ</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Công tác xây dựng kế hoạch</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Thông tin giáo dục truyền thông</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Hoạt động hưởng ứng tháng hành động Quốc gia ATVSLĐ</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Tuyên truyền phổ biến các văn bản QPPL có liên quan về VSLĐ, PCBNN</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i/>
          <w:iCs/>
          <w:color w:val="333333"/>
          <w:szCs w:val="26"/>
          <w:lang w:eastAsia="vi-VN"/>
        </w:rPr>
        <w:t>- Huấn luyện sơ cứu, cấp cứu</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3. Tổ chức giao ban với tuyến dưới</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0"/>
        <w:gridCol w:w="2256"/>
        <w:gridCol w:w="2666"/>
      </w:tblGrid>
      <w:tr w:rsidR="00E34144" w:rsidRPr="006D2236" w:rsidTr="004D5C6E">
        <w:trPr>
          <w:trHeight w:val="20"/>
        </w:trPr>
        <w:tc>
          <w:tcPr>
            <w:tcW w:w="255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Nội dung báo cáo</w:t>
            </w:r>
          </w:p>
        </w:tc>
        <w:tc>
          <w:tcPr>
            <w:tcW w:w="11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Cơ sở lao động</w:t>
            </w:r>
          </w:p>
        </w:tc>
        <w:tc>
          <w:tcPr>
            <w:tcW w:w="1300"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Trạm y tế xã/ phường/ thị trấn</w:t>
            </w:r>
          </w:p>
        </w:tc>
      </w:tr>
      <w:tr w:rsidR="00E34144" w:rsidRPr="006D2236" w:rsidTr="004D5C6E">
        <w:tc>
          <w:tcPr>
            <w:tcW w:w="25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Số cơ sở lao động/ trạm y tế tham dự giao ban</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lastRenderedPageBreak/>
              <w:t>Nội dung giao ban</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r w:rsidR="00E34144" w:rsidRPr="006D2236" w:rsidTr="004D5C6E">
        <w:trPr>
          <w:trHeight w:val="20"/>
        </w:trPr>
        <w:tc>
          <w:tcPr>
            <w:tcW w:w="255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Đề xuất, kiến nghị</w:t>
            </w:r>
          </w:p>
        </w:tc>
        <w:tc>
          <w:tcPr>
            <w:tcW w:w="11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c>
          <w:tcPr>
            <w:tcW w:w="1300" w:type="pct"/>
            <w:tcBorders>
              <w:top w:val="nil"/>
              <w:left w:val="nil"/>
              <w:bottom w:val="single" w:sz="8" w:space="0" w:color="auto"/>
              <w:right w:val="single" w:sz="8" w:space="0" w:color="auto"/>
            </w:tcBorders>
            <w:shd w:val="clear" w:color="auto" w:fill="auto"/>
            <w:tcMar>
              <w:top w:w="0" w:type="dxa"/>
              <w:left w:w="115" w:type="dxa"/>
              <w:bottom w:w="0" w:type="dxa"/>
              <w:right w:w="115" w:type="dxa"/>
            </w:tcMar>
            <w:hideMark/>
          </w:tcPr>
          <w:p w:rsidR="00E34144" w:rsidRPr="006D2236" w:rsidRDefault="00E34144" w:rsidP="004D5C6E">
            <w:pPr>
              <w:spacing w:before="120" w:after="109" w:line="20" w:lineRule="atLeast"/>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4. Công tác thanh tra, kiểm tra việc thực hiện công tác vệ sinh lao động, chăm sóc sức khỏe người lao động, phòng chống bệnh nghề nghiệp trong kỳ báo cáo</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1"/>
        <w:gridCol w:w="4000"/>
        <w:gridCol w:w="2461"/>
      </w:tblGrid>
      <w:tr w:rsidR="00E34144" w:rsidRPr="006D2236" w:rsidTr="004D5C6E">
        <w:tc>
          <w:tcPr>
            <w:tcW w:w="3788"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Tình hình thanh tra/ kiểm tra</w:t>
            </w:r>
          </w:p>
        </w:tc>
        <w:tc>
          <w:tcPr>
            <w:tcW w:w="1212" w:type="pct"/>
            <w:vMerge w:val="restar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szCs w:val="26"/>
                <w:lang w:eastAsia="vi-VN"/>
              </w:rPr>
              <w:t>Ghi chú</w:t>
            </w:r>
          </w:p>
        </w:tc>
      </w:tr>
      <w:tr w:rsidR="00E34144" w:rsidRPr="006D2236" w:rsidTr="004D5C6E">
        <w:trPr>
          <w:trHeight w:val="20"/>
        </w:trPr>
        <w:tc>
          <w:tcPr>
            <w:tcW w:w="1818"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Tổng số cơ sở lao động được thanh tra/ kiểm tra</w:t>
            </w:r>
          </w:p>
        </w:tc>
        <w:tc>
          <w:tcPr>
            <w:tcW w:w="197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Số cơ sở lao động có yếu tố có hại được thanh tra/ kiểm tra</w:t>
            </w: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E34144" w:rsidRPr="006D2236" w:rsidRDefault="00E34144" w:rsidP="004D5C6E">
            <w:pPr>
              <w:rPr>
                <w:rFonts w:eastAsia="Times New Roman"/>
                <w:szCs w:val="26"/>
                <w:lang w:eastAsia="vi-VN"/>
              </w:rPr>
            </w:pPr>
          </w:p>
        </w:tc>
      </w:tr>
      <w:tr w:rsidR="00E34144" w:rsidRPr="006D2236" w:rsidTr="004D5C6E">
        <w:trPr>
          <w:trHeight w:val="20"/>
        </w:trPr>
        <w:tc>
          <w:tcPr>
            <w:tcW w:w="1818"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970"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c>
          <w:tcPr>
            <w:tcW w:w="1212"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hideMark/>
          </w:tcPr>
          <w:p w:rsidR="00E34144" w:rsidRPr="006D2236" w:rsidRDefault="00E34144" w:rsidP="004D5C6E">
            <w:pPr>
              <w:spacing w:before="120" w:after="109" w:line="20" w:lineRule="atLeast"/>
              <w:jc w:val="center"/>
              <w:rPr>
                <w:rFonts w:eastAsia="Times New Roman"/>
                <w:szCs w:val="26"/>
                <w:lang w:eastAsia="vi-VN"/>
              </w:rPr>
            </w:pPr>
            <w:r w:rsidRPr="006D2236">
              <w:rPr>
                <w:rFonts w:eastAsia="Times New Roman"/>
                <w:szCs w:val="26"/>
                <w:lang w:eastAsia="vi-VN"/>
              </w:rPr>
              <w:t> </w:t>
            </w:r>
          </w:p>
        </w:tc>
      </w:tr>
    </w:tbl>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5. Các hoạt động khác</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b/>
          <w:bCs/>
          <w:color w:val="333333"/>
          <w:szCs w:val="26"/>
          <w:lang w:eastAsia="vi-VN"/>
        </w:rPr>
        <w:t>XI. ĐÁNH GIÁ VÀ KIẾN NGHỊ</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1. Đánh giá về tình hình thực hiện công tác VSLĐ, PCBNN trên địa bàn</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 </w:t>
      </w:r>
    </w:p>
    <w:p w:rsidR="00E34144" w:rsidRPr="006D2236" w:rsidRDefault="00E34144" w:rsidP="00E34144">
      <w:pPr>
        <w:shd w:val="clear" w:color="auto" w:fill="FFFFFF"/>
        <w:spacing w:before="120" w:after="109" w:line="218" w:lineRule="atLeast"/>
        <w:rPr>
          <w:rFonts w:eastAsia="Times New Roman"/>
          <w:color w:val="333333"/>
          <w:szCs w:val="26"/>
          <w:lang w:eastAsia="vi-VN"/>
        </w:rPr>
      </w:pPr>
      <w:r w:rsidRPr="006D2236">
        <w:rPr>
          <w:rFonts w:eastAsia="Times New Roman"/>
          <w:color w:val="333333"/>
          <w:szCs w:val="26"/>
          <w:lang w:eastAsia="vi-VN"/>
        </w:rPr>
        <w:t>2. Kiến nghị</w:t>
      </w:r>
    </w:p>
    <w:tbl>
      <w:tblPr>
        <w:tblW w:w="0" w:type="auto"/>
        <w:tblCellMar>
          <w:left w:w="0" w:type="dxa"/>
          <w:right w:w="0" w:type="dxa"/>
        </w:tblCellMar>
        <w:tblLook w:val="04A0" w:firstRow="1" w:lastRow="0" w:firstColumn="1" w:lastColumn="0" w:noHBand="0" w:noVBand="1"/>
      </w:tblPr>
      <w:tblGrid>
        <w:gridCol w:w="4428"/>
        <w:gridCol w:w="4428"/>
      </w:tblGrid>
      <w:tr w:rsidR="00E34144" w:rsidRPr="006D2236" w:rsidTr="004D5C6E">
        <w:tc>
          <w:tcPr>
            <w:tcW w:w="4428" w:type="dxa"/>
            <w:shd w:val="clear" w:color="auto" w:fill="auto"/>
            <w:tcMar>
              <w:top w:w="0" w:type="dxa"/>
              <w:left w:w="108" w:type="dxa"/>
              <w:bottom w:w="0" w:type="dxa"/>
              <w:right w:w="108"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color w:val="333333"/>
                <w:szCs w:val="26"/>
                <w:lang w:eastAsia="vi-VN"/>
              </w:rPr>
              <w:t> </w:t>
            </w:r>
            <w:r w:rsidRPr="006D2236">
              <w:rPr>
                <w:rFonts w:eastAsia="Times New Roman"/>
                <w:b/>
                <w:bCs/>
                <w:szCs w:val="26"/>
                <w:lang w:eastAsia="vi-VN"/>
              </w:rPr>
              <w:t>Thủ trưởng</w:t>
            </w:r>
            <w:r w:rsidRPr="006D2236">
              <w:rPr>
                <w:rFonts w:eastAsia="Times New Roman"/>
                <w:szCs w:val="26"/>
                <w:lang w:eastAsia="vi-VN"/>
              </w:rPr>
              <w:br/>
            </w:r>
            <w:r w:rsidRPr="006D2236">
              <w:rPr>
                <w:rFonts w:eastAsia="Times New Roman"/>
                <w:i/>
                <w:iCs/>
                <w:szCs w:val="26"/>
                <w:lang w:eastAsia="vi-VN"/>
              </w:rPr>
              <w:t>(ký, ghi rõ họ tên và đóng dấu)</w:t>
            </w:r>
          </w:p>
        </w:tc>
        <w:tc>
          <w:tcPr>
            <w:tcW w:w="4428" w:type="dxa"/>
            <w:shd w:val="clear" w:color="auto" w:fill="auto"/>
            <w:tcMar>
              <w:top w:w="0" w:type="dxa"/>
              <w:left w:w="108" w:type="dxa"/>
              <w:bottom w:w="0" w:type="dxa"/>
              <w:right w:w="108" w:type="dxa"/>
            </w:tcMar>
            <w:hideMark/>
          </w:tcPr>
          <w:p w:rsidR="00E34144" w:rsidRPr="006D2236" w:rsidRDefault="00E34144" w:rsidP="004D5C6E">
            <w:pPr>
              <w:spacing w:before="120" w:after="109"/>
              <w:jc w:val="center"/>
              <w:rPr>
                <w:rFonts w:eastAsia="Times New Roman"/>
                <w:szCs w:val="26"/>
                <w:lang w:eastAsia="vi-VN"/>
              </w:rPr>
            </w:pPr>
            <w:r w:rsidRPr="006D2236">
              <w:rPr>
                <w:rFonts w:eastAsia="Times New Roman"/>
                <w:b/>
                <w:bCs/>
                <w:szCs w:val="26"/>
                <w:lang w:eastAsia="vi-VN"/>
              </w:rPr>
              <w:t>Người báo cáo</w:t>
            </w:r>
            <w:r w:rsidRPr="006D2236">
              <w:rPr>
                <w:rFonts w:eastAsia="Times New Roman"/>
                <w:szCs w:val="26"/>
                <w:lang w:eastAsia="vi-VN"/>
              </w:rPr>
              <w:br/>
            </w:r>
            <w:r w:rsidRPr="006D2236">
              <w:rPr>
                <w:rFonts w:eastAsia="Times New Roman"/>
                <w:i/>
                <w:iCs/>
                <w:szCs w:val="26"/>
                <w:lang w:eastAsia="vi-VN"/>
              </w:rPr>
              <w:t>(ký và ghi rõ họ tên)</w:t>
            </w:r>
          </w:p>
        </w:tc>
      </w:tr>
    </w:tbl>
    <w:p w:rsidR="00923E39" w:rsidRDefault="00923E39"/>
    <w:sectPr w:rsidR="00923E39" w:rsidSect="00F52B3F">
      <w:pgSz w:w="11907" w:h="16840" w:code="9"/>
      <w:pgMar w:top="851" w:right="851" w:bottom="5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144"/>
    <w:rsid w:val="00923E39"/>
    <w:rsid w:val="00E34144"/>
    <w:rsid w:val="00F5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144"/>
    <w:pPr>
      <w:spacing w:after="0" w:line="240" w:lineRule="auto"/>
    </w:pPr>
    <w:rPr>
      <w:rFonts w:ascii="Times New Roman" w:eastAsia="Arial" w:hAnsi="Times New Roman" w:cs="Times New Roman"/>
      <w:sz w:val="26"/>
      <w:lang w:val="vi-VN"/>
    </w:rPr>
  </w:style>
  <w:style w:type="paragraph" w:styleId="Heading1">
    <w:name w:val="heading 1"/>
    <w:basedOn w:val="Normal"/>
    <w:next w:val="Normal"/>
    <w:link w:val="Heading1Char"/>
    <w:uiPriority w:val="9"/>
    <w:qFormat/>
    <w:rsid w:val="00E34144"/>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E34144"/>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semiHidden/>
    <w:unhideWhenUsed/>
    <w:qFormat/>
    <w:rsid w:val="00E34144"/>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144"/>
    <w:rPr>
      <w:rFonts w:ascii="Times New Roman" w:eastAsia="Times New Roman" w:hAnsi="Times New Roman" w:cs="Times New Roman"/>
      <w:b/>
      <w:bCs/>
      <w:kern w:val="32"/>
      <w:sz w:val="32"/>
      <w:szCs w:val="32"/>
      <w:lang w:val="vi-VN"/>
    </w:rPr>
  </w:style>
  <w:style w:type="character" w:customStyle="1" w:styleId="Heading2Char">
    <w:name w:val="Heading 2 Char"/>
    <w:basedOn w:val="DefaultParagraphFont"/>
    <w:link w:val="Heading2"/>
    <w:uiPriority w:val="9"/>
    <w:semiHidden/>
    <w:rsid w:val="00E34144"/>
    <w:rPr>
      <w:rFonts w:ascii="Times New Roman" w:eastAsia="Times New Roman" w:hAnsi="Times New Roman" w:cs="Times New Roman"/>
      <w:b/>
      <w:bCs/>
      <w:i/>
      <w:iCs/>
      <w:sz w:val="28"/>
      <w:szCs w:val="28"/>
      <w:lang w:val="vi-VN"/>
    </w:rPr>
  </w:style>
  <w:style w:type="character" w:customStyle="1" w:styleId="Heading3Char">
    <w:name w:val="Heading 3 Char"/>
    <w:basedOn w:val="DefaultParagraphFont"/>
    <w:link w:val="Heading3"/>
    <w:uiPriority w:val="9"/>
    <w:semiHidden/>
    <w:rsid w:val="00E34144"/>
    <w:rPr>
      <w:rFonts w:ascii="Times New Roman" w:eastAsia="Times New Roman" w:hAnsi="Times New Roman" w:cs="Times New Roman"/>
      <w:b/>
      <w:bCs/>
      <w:sz w:val="26"/>
      <w:szCs w:val="26"/>
      <w:lang w:val="vi-VN"/>
    </w:rPr>
  </w:style>
  <w:style w:type="character" w:styleId="Strong">
    <w:name w:val="Strong"/>
    <w:uiPriority w:val="22"/>
    <w:qFormat/>
    <w:rsid w:val="00E34144"/>
    <w:rPr>
      <w:b/>
      <w:bCs/>
    </w:rPr>
  </w:style>
  <w:style w:type="paragraph" w:styleId="NormalWeb">
    <w:name w:val="Normal (Web)"/>
    <w:basedOn w:val="Normal"/>
    <w:uiPriority w:val="99"/>
    <w:unhideWhenUsed/>
    <w:rsid w:val="00E34144"/>
    <w:pPr>
      <w:spacing w:before="100" w:beforeAutospacing="1" w:after="100" w:afterAutospacing="1"/>
    </w:pPr>
    <w:rPr>
      <w:rFonts w:eastAsia="Times New Roman"/>
      <w:sz w:val="24"/>
      <w:szCs w:val="24"/>
      <w:lang w:eastAsia="vi-VN"/>
    </w:rPr>
  </w:style>
  <w:style w:type="character" w:customStyle="1" w:styleId="apple-converted-space">
    <w:name w:val="apple-converted-space"/>
    <w:basedOn w:val="DefaultParagraphFont"/>
    <w:rsid w:val="00E34144"/>
  </w:style>
  <w:style w:type="paragraph" w:customStyle="1" w:styleId="1">
    <w:name w:val="1"/>
    <w:basedOn w:val="Normal"/>
    <w:qFormat/>
    <w:rsid w:val="00E34144"/>
    <w:pPr>
      <w:shd w:val="clear" w:color="auto" w:fill="FFFFFF"/>
      <w:spacing w:before="120" w:after="109" w:line="218" w:lineRule="atLeast"/>
      <w:jc w:val="center"/>
    </w:pPr>
    <w:rPr>
      <w:rFonts w:eastAsia="Times New Roman"/>
      <w:b/>
      <w:bCs/>
      <w:color w:val="000000"/>
      <w:szCs w:val="26"/>
      <w:lang w:eastAsia="vi-VN"/>
    </w:rPr>
  </w:style>
  <w:style w:type="paragraph" w:styleId="TOC1">
    <w:name w:val="toc 1"/>
    <w:basedOn w:val="Normal"/>
    <w:next w:val="Normal"/>
    <w:autoRedefine/>
    <w:uiPriority w:val="39"/>
    <w:unhideWhenUsed/>
    <w:rsid w:val="00E34144"/>
    <w:pPr>
      <w:tabs>
        <w:tab w:val="right" w:leader="dot" w:pos="10196"/>
      </w:tabs>
      <w:jc w:val="center"/>
    </w:pPr>
    <w:rPr>
      <w:b/>
      <w:lang w:val="en-US"/>
    </w:rPr>
  </w:style>
  <w:style w:type="character" w:styleId="Hyperlink">
    <w:name w:val="Hyperlink"/>
    <w:uiPriority w:val="99"/>
    <w:unhideWhenUsed/>
    <w:rsid w:val="00E34144"/>
    <w:rPr>
      <w:color w:val="0000FF"/>
      <w:u w:val="single"/>
    </w:rPr>
  </w:style>
  <w:style w:type="paragraph" w:styleId="BalloonText">
    <w:name w:val="Balloon Text"/>
    <w:basedOn w:val="Normal"/>
    <w:link w:val="BalloonTextChar"/>
    <w:uiPriority w:val="99"/>
    <w:semiHidden/>
    <w:unhideWhenUsed/>
    <w:rsid w:val="00E34144"/>
    <w:rPr>
      <w:rFonts w:ascii="Tahoma" w:hAnsi="Tahoma" w:cs="Tahoma"/>
      <w:sz w:val="16"/>
      <w:szCs w:val="16"/>
    </w:rPr>
  </w:style>
  <w:style w:type="character" w:customStyle="1" w:styleId="BalloonTextChar">
    <w:name w:val="Balloon Text Char"/>
    <w:basedOn w:val="DefaultParagraphFont"/>
    <w:link w:val="BalloonText"/>
    <w:uiPriority w:val="99"/>
    <w:semiHidden/>
    <w:rsid w:val="00E34144"/>
    <w:rPr>
      <w:rFonts w:ascii="Tahoma" w:eastAsia="Arial"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144"/>
    <w:pPr>
      <w:spacing w:after="0" w:line="240" w:lineRule="auto"/>
    </w:pPr>
    <w:rPr>
      <w:rFonts w:ascii="Times New Roman" w:eastAsia="Arial" w:hAnsi="Times New Roman" w:cs="Times New Roman"/>
      <w:sz w:val="26"/>
      <w:lang w:val="vi-VN"/>
    </w:rPr>
  </w:style>
  <w:style w:type="paragraph" w:styleId="Heading1">
    <w:name w:val="heading 1"/>
    <w:basedOn w:val="Normal"/>
    <w:next w:val="Normal"/>
    <w:link w:val="Heading1Char"/>
    <w:uiPriority w:val="9"/>
    <w:qFormat/>
    <w:rsid w:val="00E34144"/>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semiHidden/>
    <w:unhideWhenUsed/>
    <w:qFormat/>
    <w:rsid w:val="00E34144"/>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semiHidden/>
    <w:unhideWhenUsed/>
    <w:qFormat/>
    <w:rsid w:val="00E34144"/>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144"/>
    <w:rPr>
      <w:rFonts w:ascii="Times New Roman" w:eastAsia="Times New Roman" w:hAnsi="Times New Roman" w:cs="Times New Roman"/>
      <w:b/>
      <w:bCs/>
      <w:kern w:val="32"/>
      <w:sz w:val="32"/>
      <w:szCs w:val="32"/>
      <w:lang w:val="vi-VN"/>
    </w:rPr>
  </w:style>
  <w:style w:type="character" w:customStyle="1" w:styleId="Heading2Char">
    <w:name w:val="Heading 2 Char"/>
    <w:basedOn w:val="DefaultParagraphFont"/>
    <w:link w:val="Heading2"/>
    <w:uiPriority w:val="9"/>
    <w:semiHidden/>
    <w:rsid w:val="00E34144"/>
    <w:rPr>
      <w:rFonts w:ascii="Times New Roman" w:eastAsia="Times New Roman" w:hAnsi="Times New Roman" w:cs="Times New Roman"/>
      <w:b/>
      <w:bCs/>
      <w:i/>
      <w:iCs/>
      <w:sz w:val="28"/>
      <w:szCs w:val="28"/>
      <w:lang w:val="vi-VN"/>
    </w:rPr>
  </w:style>
  <w:style w:type="character" w:customStyle="1" w:styleId="Heading3Char">
    <w:name w:val="Heading 3 Char"/>
    <w:basedOn w:val="DefaultParagraphFont"/>
    <w:link w:val="Heading3"/>
    <w:uiPriority w:val="9"/>
    <w:semiHidden/>
    <w:rsid w:val="00E34144"/>
    <w:rPr>
      <w:rFonts w:ascii="Times New Roman" w:eastAsia="Times New Roman" w:hAnsi="Times New Roman" w:cs="Times New Roman"/>
      <w:b/>
      <w:bCs/>
      <w:sz w:val="26"/>
      <w:szCs w:val="26"/>
      <w:lang w:val="vi-VN"/>
    </w:rPr>
  </w:style>
  <w:style w:type="character" w:styleId="Strong">
    <w:name w:val="Strong"/>
    <w:uiPriority w:val="22"/>
    <w:qFormat/>
    <w:rsid w:val="00E34144"/>
    <w:rPr>
      <w:b/>
      <w:bCs/>
    </w:rPr>
  </w:style>
  <w:style w:type="paragraph" w:styleId="NormalWeb">
    <w:name w:val="Normal (Web)"/>
    <w:basedOn w:val="Normal"/>
    <w:uiPriority w:val="99"/>
    <w:unhideWhenUsed/>
    <w:rsid w:val="00E34144"/>
    <w:pPr>
      <w:spacing w:before="100" w:beforeAutospacing="1" w:after="100" w:afterAutospacing="1"/>
    </w:pPr>
    <w:rPr>
      <w:rFonts w:eastAsia="Times New Roman"/>
      <w:sz w:val="24"/>
      <w:szCs w:val="24"/>
      <w:lang w:eastAsia="vi-VN"/>
    </w:rPr>
  </w:style>
  <w:style w:type="character" w:customStyle="1" w:styleId="apple-converted-space">
    <w:name w:val="apple-converted-space"/>
    <w:basedOn w:val="DefaultParagraphFont"/>
    <w:rsid w:val="00E34144"/>
  </w:style>
  <w:style w:type="paragraph" w:customStyle="1" w:styleId="1">
    <w:name w:val="1"/>
    <w:basedOn w:val="Normal"/>
    <w:qFormat/>
    <w:rsid w:val="00E34144"/>
    <w:pPr>
      <w:shd w:val="clear" w:color="auto" w:fill="FFFFFF"/>
      <w:spacing w:before="120" w:after="109" w:line="218" w:lineRule="atLeast"/>
      <w:jc w:val="center"/>
    </w:pPr>
    <w:rPr>
      <w:rFonts w:eastAsia="Times New Roman"/>
      <w:b/>
      <w:bCs/>
      <w:color w:val="000000"/>
      <w:szCs w:val="26"/>
      <w:lang w:eastAsia="vi-VN"/>
    </w:rPr>
  </w:style>
  <w:style w:type="paragraph" w:styleId="TOC1">
    <w:name w:val="toc 1"/>
    <w:basedOn w:val="Normal"/>
    <w:next w:val="Normal"/>
    <w:autoRedefine/>
    <w:uiPriority w:val="39"/>
    <w:unhideWhenUsed/>
    <w:rsid w:val="00E34144"/>
    <w:pPr>
      <w:tabs>
        <w:tab w:val="right" w:leader="dot" w:pos="10196"/>
      </w:tabs>
      <w:jc w:val="center"/>
    </w:pPr>
    <w:rPr>
      <w:b/>
      <w:lang w:val="en-US"/>
    </w:rPr>
  </w:style>
  <w:style w:type="character" w:styleId="Hyperlink">
    <w:name w:val="Hyperlink"/>
    <w:uiPriority w:val="99"/>
    <w:unhideWhenUsed/>
    <w:rsid w:val="00E34144"/>
    <w:rPr>
      <w:color w:val="0000FF"/>
      <w:u w:val="single"/>
    </w:rPr>
  </w:style>
  <w:style w:type="paragraph" w:styleId="BalloonText">
    <w:name w:val="Balloon Text"/>
    <w:basedOn w:val="Normal"/>
    <w:link w:val="BalloonTextChar"/>
    <w:uiPriority w:val="99"/>
    <w:semiHidden/>
    <w:unhideWhenUsed/>
    <w:rsid w:val="00E34144"/>
    <w:rPr>
      <w:rFonts w:ascii="Tahoma" w:hAnsi="Tahoma" w:cs="Tahoma"/>
      <w:sz w:val="16"/>
      <w:szCs w:val="16"/>
    </w:rPr>
  </w:style>
  <w:style w:type="character" w:customStyle="1" w:styleId="BalloonTextChar">
    <w:name w:val="Balloon Text Char"/>
    <w:basedOn w:val="DefaultParagraphFont"/>
    <w:link w:val="BalloonText"/>
    <w:uiPriority w:val="99"/>
    <w:semiHidden/>
    <w:rsid w:val="00E34144"/>
    <w:rPr>
      <w:rFonts w:ascii="Tahoma" w:eastAsia="Arial"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hukyluat.vn/tim-kiem/?keyword=19/2016/TT-BYT&amp;match=True&amp;area=2&amp;lan=1&amp;bday=30/6/2016&amp;eday=30/6/201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2505</Words>
  <Characters>14284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2023-07-03T07:28:00Z</dcterms:created>
  <dcterms:modified xsi:type="dcterms:W3CDTF">2023-07-03T07:32:00Z</dcterms:modified>
</cp:coreProperties>
</file>