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4DE" w:rsidRPr="006D2236" w:rsidRDefault="008954DE" w:rsidP="008954DE">
      <w:pPr>
        <w:pStyle w:val="1"/>
        <w:rPr>
          <w:color w:val="333333"/>
        </w:rPr>
      </w:pPr>
      <w:bookmarkStart w:id="0" w:name="_Toc463341576"/>
      <w:r w:rsidRPr="006D2236">
        <w:t>PHỤ LỤC 10</w:t>
      </w:r>
      <w:bookmarkEnd w:id="0"/>
    </w:p>
    <w:p w:rsidR="008954DE" w:rsidRDefault="008954DE" w:rsidP="008954DE">
      <w:pPr>
        <w:pStyle w:val="1"/>
        <w:rPr>
          <w:lang w:val="en-US"/>
        </w:rPr>
      </w:pPr>
      <w:bookmarkStart w:id="1" w:name="chuong_phuluc_10_name"/>
      <w:bookmarkStart w:id="2" w:name="_Toc463341577"/>
      <w:r w:rsidRPr="006D2236">
        <w:t>MẪU BÁO CÁO HOẠT ĐỘNG Y TẾ LAO ĐỘNG 6 THÁNG/NĂM TUYẾN TỈNH</w:t>
      </w:r>
      <w:bookmarkEnd w:id="1"/>
      <w:bookmarkEnd w:id="2"/>
    </w:p>
    <w:p w:rsidR="008954DE" w:rsidRPr="006D2236" w:rsidRDefault="008954DE" w:rsidP="008954DE">
      <w:pPr>
        <w:shd w:val="clear" w:color="auto" w:fill="FFFFFF"/>
        <w:spacing w:before="120" w:after="109" w:line="218" w:lineRule="atLeast"/>
        <w:jc w:val="center"/>
        <w:rPr>
          <w:rFonts w:eastAsia="Times New Roman"/>
          <w:color w:val="333333"/>
          <w:szCs w:val="26"/>
          <w:lang w:eastAsia="vi-VN"/>
        </w:rPr>
      </w:pPr>
      <w:r w:rsidRPr="006D2236">
        <w:rPr>
          <w:rFonts w:eastAsia="Times New Roman"/>
          <w:i/>
          <w:iCs/>
          <w:szCs w:val="26"/>
          <w:lang w:eastAsia="vi-VN"/>
        </w:rPr>
        <w:t>(Ban hành kèm theo Thông tư số </w:t>
      </w:r>
      <w:hyperlink r:id="rId5" w:tgtFrame="_blank" w:history="1">
        <w:r w:rsidRPr="006D2236">
          <w:rPr>
            <w:rFonts w:eastAsia="Times New Roman"/>
            <w:i/>
            <w:iCs/>
            <w:color w:val="0492DB"/>
            <w:szCs w:val="26"/>
            <w:lang w:eastAsia="vi-VN"/>
          </w:rPr>
          <w:t>19/2016/TT-BYT ngày 30 tháng 6 năm 2016 </w:t>
        </w:r>
      </w:hyperlink>
      <w:r w:rsidRPr="006D2236">
        <w:rPr>
          <w:rFonts w:eastAsia="Times New Roman"/>
          <w:i/>
          <w:iCs/>
          <w:szCs w:val="26"/>
          <w:lang w:eastAsia="vi-VN"/>
        </w:rPr>
        <w:t>của Bộ trưởng Bộ Y tế)</w:t>
      </w:r>
    </w:p>
    <w:tbl>
      <w:tblPr>
        <w:tblW w:w="5000" w:type="pct"/>
        <w:tblCellMar>
          <w:left w:w="0" w:type="dxa"/>
          <w:right w:w="0" w:type="dxa"/>
        </w:tblCellMar>
        <w:tblLook w:val="04A0" w:firstRow="1" w:lastRow="0" w:firstColumn="1" w:lastColumn="0" w:noHBand="0" w:noVBand="1"/>
      </w:tblPr>
      <w:tblGrid>
        <w:gridCol w:w="3790"/>
        <w:gridCol w:w="6348"/>
      </w:tblGrid>
      <w:tr w:rsidR="008954DE" w:rsidRPr="006D2236" w:rsidTr="004D5C6E">
        <w:trPr>
          <w:trHeight w:val="801"/>
        </w:trPr>
        <w:tc>
          <w:tcPr>
            <w:tcW w:w="1850" w:type="pct"/>
            <w:shd w:val="clear" w:color="auto" w:fill="auto"/>
            <w:tcMar>
              <w:top w:w="0" w:type="dxa"/>
              <w:left w:w="108" w:type="dxa"/>
              <w:bottom w:w="0" w:type="dxa"/>
              <w:right w:w="108"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Đơn vị chủ quản</w:t>
            </w:r>
            <w:r w:rsidRPr="006D2236">
              <w:rPr>
                <w:rFonts w:eastAsia="Times New Roman"/>
                <w:szCs w:val="26"/>
                <w:lang w:eastAsia="vi-VN"/>
              </w:rPr>
              <w:br/>
            </w:r>
            <w:r w:rsidRPr="006D2236">
              <w:rPr>
                <w:rFonts w:eastAsia="Times New Roman"/>
                <w:b/>
                <w:bCs/>
                <w:szCs w:val="26"/>
                <w:lang w:eastAsia="vi-VN"/>
              </w:rPr>
              <w:t>Đơn vị báo cáo……………</w:t>
            </w:r>
            <w:r w:rsidRPr="006D2236">
              <w:rPr>
                <w:rFonts w:eastAsia="Times New Roman"/>
                <w:b/>
                <w:bCs/>
                <w:szCs w:val="26"/>
                <w:lang w:eastAsia="vi-VN"/>
              </w:rPr>
              <w:br/>
              <w:t>--------</w:t>
            </w:r>
          </w:p>
        </w:tc>
        <w:tc>
          <w:tcPr>
            <w:tcW w:w="3100" w:type="pct"/>
            <w:shd w:val="clear" w:color="auto" w:fill="auto"/>
            <w:tcMar>
              <w:top w:w="0" w:type="dxa"/>
              <w:left w:w="108" w:type="dxa"/>
              <w:bottom w:w="0" w:type="dxa"/>
              <w:right w:w="108"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b/>
                <w:bCs/>
                <w:szCs w:val="26"/>
                <w:lang w:eastAsia="vi-VN"/>
              </w:rPr>
              <w:t>CỘNG HÒA XÃ HỘI CHỦ NGHĨA VIỆT NAM</w:t>
            </w:r>
            <w:r w:rsidRPr="006D2236">
              <w:rPr>
                <w:rFonts w:eastAsia="Times New Roman"/>
                <w:b/>
                <w:bCs/>
                <w:szCs w:val="26"/>
                <w:lang w:eastAsia="vi-VN"/>
              </w:rPr>
              <w:br/>
              <w:t>Độc lập - Tự do - Hạnh phúc</w:t>
            </w:r>
            <w:r w:rsidRPr="006D2236">
              <w:rPr>
                <w:rFonts w:eastAsia="Times New Roman"/>
                <w:b/>
                <w:bCs/>
                <w:szCs w:val="26"/>
                <w:lang w:eastAsia="vi-VN"/>
              </w:rPr>
              <w:br/>
              <w:t>--------------------</w:t>
            </w:r>
          </w:p>
        </w:tc>
      </w:tr>
      <w:tr w:rsidR="008954DE" w:rsidRPr="006D2236" w:rsidTr="004D5C6E">
        <w:trPr>
          <w:trHeight w:val="351"/>
        </w:trPr>
        <w:tc>
          <w:tcPr>
            <w:tcW w:w="1850" w:type="pct"/>
            <w:shd w:val="clear" w:color="auto" w:fill="auto"/>
            <w:tcMar>
              <w:top w:w="0" w:type="dxa"/>
              <w:left w:w="108" w:type="dxa"/>
              <w:bottom w:w="0" w:type="dxa"/>
              <w:right w:w="108"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……………/BC………</w:t>
            </w:r>
          </w:p>
        </w:tc>
        <w:tc>
          <w:tcPr>
            <w:tcW w:w="3100" w:type="pct"/>
            <w:shd w:val="clear" w:color="auto" w:fill="auto"/>
            <w:tcMar>
              <w:top w:w="0" w:type="dxa"/>
              <w:left w:w="108" w:type="dxa"/>
              <w:bottom w:w="0" w:type="dxa"/>
              <w:right w:w="108" w:type="dxa"/>
            </w:tcMar>
            <w:hideMark/>
          </w:tcPr>
          <w:p w:rsidR="008954DE" w:rsidRPr="006D2236" w:rsidRDefault="008954DE" w:rsidP="004D5C6E">
            <w:pPr>
              <w:spacing w:before="120" w:after="109"/>
              <w:jc w:val="right"/>
              <w:rPr>
                <w:rFonts w:eastAsia="Times New Roman"/>
                <w:szCs w:val="26"/>
                <w:lang w:eastAsia="vi-VN"/>
              </w:rPr>
            </w:pPr>
            <w:r w:rsidRPr="006D2236">
              <w:rPr>
                <w:rFonts w:eastAsia="Times New Roman"/>
                <w:i/>
                <w:iCs/>
                <w:szCs w:val="26"/>
                <w:lang w:eastAsia="vi-VN"/>
              </w:rPr>
              <w:t>…….., ngày ….. tháng ….. năm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szCs w:val="26"/>
          <w:lang w:eastAsia="vi-VN"/>
        </w:rPr>
        <w:t> </w:t>
      </w:r>
    </w:p>
    <w:p w:rsidR="008954DE" w:rsidRPr="006D2236" w:rsidRDefault="008954DE" w:rsidP="008954DE">
      <w:pPr>
        <w:shd w:val="clear" w:color="auto" w:fill="FFFFFF"/>
        <w:spacing w:before="120" w:after="109" w:line="218" w:lineRule="atLeast"/>
        <w:jc w:val="center"/>
        <w:rPr>
          <w:rFonts w:eastAsia="Times New Roman"/>
          <w:color w:val="333333"/>
          <w:szCs w:val="26"/>
          <w:lang w:eastAsia="vi-VN"/>
        </w:rPr>
      </w:pPr>
      <w:r w:rsidRPr="006D2236">
        <w:rPr>
          <w:rFonts w:eastAsia="Times New Roman"/>
          <w:szCs w:val="26"/>
          <w:lang w:eastAsia="vi-VN"/>
        </w:rPr>
        <w:t>Kính gửi: Bộ Y tế (Cục Quản lý môi trường y tế)</w:t>
      </w:r>
    </w:p>
    <w:p w:rsidR="008954DE" w:rsidRPr="006D2236" w:rsidRDefault="008954DE" w:rsidP="008954DE">
      <w:pPr>
        <w:shd w:val="clear" w:color="auto" w:fill="FFFFFF"/>
        <w:spacing w:before="120" w:after="109" w:line="218" w:lineRule="atLeast"/>
        <w:jc w:val="center"/>
        <w:rPr>
          <w:rFonts w:eastAsia="Times New Roman"/>
          <w:color w:val="333333"/>
          <w:szCs w:val="26"/>
          <w:lang w:eastAsia="vi-VN"/>
        </w:rPr>
      </w:pPr>
      <w:r w:rsidRPr="006D2236">
        <w:rPr>
          <w:rFonts w:eastAsia="Times New Roman"/>
          <w:b/>
          <w:bCs/>
          <w:szCs w:val="26"/>
          <w:lang w:eastAsia="vi-VN"/>
        </w:rPr>
        <w:t>BÁO CÁO HOẠT ĐỘNG Y TẾ LAO ĐỘNG 6 THÁNG/NĂM …………….</w:t>
      </w:r>
    </w:p>
    <w:p w:rsidR="008954DE" w:rsidRPr="006D2236" w:rsidRDefault="008954DE" w:rsidP="008954DE">
      <w:pPr>
        <w:shd w:val="clear" w:color="auto" w:fill="FFFFFF"/>
        <w:spacing w:before="120" w:after="109" w:line="218" w:lineRule="atLeast"/>
        <w:jc w:val="center"/>
        <w:rPr>
          <w:rFonts w:eastAsia="Times New Roman"/>
          <w:color w:val="333333"/>
          <w:szCs w:val="26"/>
          <w:lang w:eastAsia="vi-VN"/>
        </w:rPr>
      </w:pPr>
      <w:r w:rsidRPr="006D2236">
        <w:rPr>
          <w:rFonts w:eastAsia="Times New Roman"/>
          <w:i/>
          <w:iCs/>
          <w:color w:val="333333"/>
          <w:szCs w:val="26"/>
          <w:lang w:eastAsia="vi-VN"/>
        </w:rPr>
        <w:t>(Sở Y tế tỉnh, thành phố trực thuộc trung ương/ Trung tâm y tế bộ, ngành báo cáo hoạt động y tế lao động về Bộ Y tế)</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I. TÌNH HÌNH TỔ CHỨC VÀ THỰC HIỆN CÁC VĂN BẢN PHÁP QUY</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Công tác tổ chức về y tế lao động</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1.1 Đơn vị tuyến tỉnh được giao thực hiện công tác y tế lao động:</w:t>
      </w:r>
    </w:p>
    <w:tbl>
      <w:tblPr>
        <w:tblW w:w="5000" w:type="pct"/>
        <w:tblCellMar>
          <w:left w:w="0" w:type="dxa"/>
          <w:right w:w="0" w:type="dxa"/>
        </w:tblCellMar>
        <w:tblLook w:val="04A0" w:firstRow="1" w:lastRow="0" w:firstColumn="1" w:lastColumn="0" w:noHBand="0" w:noVBand="1"/>
      </w:tblPr>
      <w:tblGrid>
        <w:gridCol w:w="6861"/>
        <w:gridCol w:w="3277"/>
      </w:tblGrid>
      <w:tr w:rsidR="008954DE" w:rsidRPr="006D2236" w:rsidTr="004D5C6E">
        <w:tc>
          <w:tcPr>
            <w:tcW w:w="3350" w:type="pct"/>
            <w:shd w:val="clear" w:color="auto" w:fill="auto"/>
            <w:tcMar>
              <w:top w:w="0" w:type="dxa"/>
              <w:left w:w="108" w:type="dxa"/>
              <w:bottom w:w="0" w:type="dxa"/>
              <w:right w:w="108" w:type="dxa"/>
            </w:tcMar>
            <w:hideMark/>
          </w:tcPr>
          <w:p w:rsidR="008954DE" w:rsidRPr="006D2236" w:rsidRDefault="008954DE" w:rsidP="004D5C6E">
            <w:pPr>
              <w:spacing w:before="120" w:after="109"/>
              <w:rPr>
                <w:rFonts w:eastAsia="Times New Roman"/>
                <w:szCs w:val="26"/>
                <w:lang w:eastAsia="vi-VN"/>
              </w:rPr>
            </w:pPr>
            <w:r w:rsidRPr="006D2236">
              <w:rPr>
                <w:rFonts w:eastAsia="Times New Roman"/>
                <w:szCs w:val="26"/>
                <w:lang w:eastAsia="vi-VN"/>
              </w:rPr>
              <w:t>Trung tâm Y tế dự phòng tỉnh/thành phố</w:t>
            </w:r>
          </w:p>
          <w:p w:rsidR="008954DE" w:rsidRPr="006D2236" w:rsidRDefault="008954DE" w:rsidP="004D5C6E">
            <w:pPr>
              <w:spacing w:before="120" w:after="109"/>
              <w:rPr>
                <w:rFonts w:eastAsia="Times New Roman"/>
                <w:szCs w:val="26"/>
                <w:lang w:eastAsia="vi-VN"/>
              </w:rPr>
            </w:pPr>
            <w:r w:rsidRPr="006D2236">
              <w:rPr>
                <w:rFonts w:eastAsia="Times New Roman"/>
                <w:szCs w:val="26"/>
                <w:lang w:eastAsia="vi-VN"/>
              </w:rPr>
              <w:t>Trung tâm Bảo vệ sức khỏe môi trường lao động</w:t>
            </w:r>
          </w:p>
          <w:p w:rsidR="008954DE" w:rsidRPr="006D2236" w:rsidRDefault="008954DE" w:rsidP="004D5C6E">
            <w:pPr>
              <w:spacing w:before="120" w:after="109"/>
              <w:rPr>
                <w:rFonts w:eastAsia="Times New Roman"/>
                <w:szCs w:val="26"/>
                <w:lang w:eastAsia="vi-VN"/>
              </w:rPr>
            </w:pPr>
            <w:r w:rsidRPr="006D2236">
              <w:rPr>
                <w:rFonts w:eastAsia="Times New Roman"/>
                <w:szCs w:val="26"/>
                <w:lang w:eastAsia="vi-VN"/>
              </w:rPr>
              <w:t>Trung tâm Kiểm soát bệnh tật</w:t>
            </w:r>
          </w:p>
        </w:tc>
        <w:tc>
          <w:tcPr>
            <w:tcW w:w="1600" w:type="pct"/>
            <w:shd w:val="clear" w:color="auto" w:fill="auto"/>
            <w:tcMar>
              <w:top w:w="0" w:type="dxa"/>
              <w:left w:w="108" w:type="dxa"/>
              <w:bottom w:w="0" w:type="dxa"/>
              <w:right w:w="108" w:type="dxa"/>
            </w:tcMar>
            <w:hideMark/>
          </w:tcPr>
          <w:p w:rsidR="008954DE" w:rsidRPr="006D2236" w:rsidRDefault="008954DE" w:rsidP="004D5C6E">
            <w:pPr>
              <w:spacing w:before="120" w:after="109"/>
              <w:rPr>
                <w:rFonts w:eastAsia="Times New Roman"/>
                <w:szCs w:val="26"/>
                <w:lang w:eastAsia="vi-VN"/>
              </w:rPr>
            </w:pPr>
            <w:r w:rsidRPr="006D2236">
              <w:rPr>
                <w:rFonts w:eastAsia="Times New Roman"/>
                <w:szCs w:val="26"/>
                <w:lang w:eastAsia="vi-VN"/>
              </w:rPr>
              <w:t>□</w:t>
            </w:r>
          </w:p>
          <w:p w:rsidR="008954DE" w:rsidRPr="006D2236" w:rsidRDefault="008954DE" w:rsidP="004D5C6E">
            <w:pPr>
              <w:spacing w:before="120" w:after="109"/>
              <w:rPr>
                <w:rFonts w:eastAsia="Times New Roman"/>
                <w:szCs w:val="26"/>
                <w:lang w:eastAsia="vi-VN"/>
              </w:rPr>
            </w:pPr>
            <w:r w:rsidRPr="006D2236">
              <w:rPr>
                <w:rFonts w:eastAsia="Times New Roman"/>
                <w:szCs w:val="26"/>
                <w:lang w:eastAsia="vi-VN"/>
              </w:rPr>
              <w:t>□</w:t>
            </w:r>
          </w:p>
          <w:p w:rsidR="008954DE" w:rsidRPr="006D2236" w:rsidRDefault="008954DE" w:rsidP="004D5C6E">
            <w:pPr>
              <w:spacing w:before="120" w:after="109"/>
              <w:rPr>
                <w:rFonts w:eastAsia="Times New Roman"/>
                <w:szCs w:val="26"/>
                <w:lang w:eastAsia="vi-VN"/>
              </w:rPr>
            </w:pPr>
            <w:r w:rsidRPr="006D2236">
              <w:rPr>
                <w:rFonts w:eastAsia="Times New Roman"/>
                <w:szCs w:val="26"/>
                <w:lang w:eastAsia="vi-VN"/>
              </w:rPr>
              <w:t>□</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1.2. Tổng số cán bộ làm công tác y tế lao động, PCBNN: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1043"/>
        <w:gridCol w:w="1254"/>
        <w:gridCol w:w="1254"/>
        <w:gridCol w:w="1355"/>
        <w:gridCol w:w="740"/>
        <w:gridCol w:w="1361"/>
        <w:gridCol w:w="945"/>
        <w:gridCol w:w="1255"/>
      </w:tblGrid>
      <w:tr w:rsidR="008954DE" w:rsidRPr="006D2236" w:rsidTr="004D5C6E">
        <w:trPr>
          <w:trHeight w:val="20"/>
        </w:trPr>
        <w:tc>
          <w:tcPr>
            <w:tcW w:w="2950" w:type="pct"/>
            <w:gridSpan w:val="5"/>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Trình độ đại học và trên đại học</w:t>
            </w:r>
          </w:p>
        </w:tc>
        <w:tc>
          <w:tcPr>
            <w:tcW w:w="1350" w:type="pct"/>
            <w:gridSpan w:val="3"/>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Trình độ cao đẳng/ trung cấp</w:t>
            </w:r>
          </w:p>
        </w:tc>
        <w:tc>
          <w:tcPr>
            <w:tcW w:w="6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Khác</w:t>
            </w:r>
          </w:p>
        </w:tc>
      </w:tr>
      <w:tr w:rsidR="008954DE" w:rsidRPr="006D2236" w:rsidTr="004D5C6E">
        <w:tc>
          <w:tcPr>
            <w:tcW w:w="5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Bác sỹ</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Dượcsỹ</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Cử nhân YTCC</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Cử nhân MT</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Cử nhân hóa sinh</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Y</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Môitrường</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Hóa sinh</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r>
      <w:tr w:rsidR="008954DE" w:rsidRPr="006D2236" w:rsidTr="004D5C6E">
        <w:trPr>
          <w:trHeight w:val="20"/>
        </w:trPr>
        <w:tc>
          <w:tcPr>
            <w:tcW w:w="5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 Số giám định viên bệnh nghề nghiệp: ______________</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Tình hình thực hiện văn bản pháp quy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1"/>
        <w:gridCol w:w="5076"/>
        <w:gridCol w:w="2798"/>
        <w:gridCol w:w="1657"/>
      </w:tblGrid>
      <w:tr w:rsidR="008954DE" w:rsidRPr="006D2236" w:rsidTr="004D5C6E">
        <w:tc>
          <w:tcPr>
            <w:tcW w:w="30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24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Văn bản pháp quy</w:t>
            </w:r>
          </w:p>
        </w:tc>
        <w:tc>
          <w:tcPr>
            <w:tcW w:w="13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quận, huyện, thị xã, thành phố được phổ biến/Tổng số</w:t>
            </w:r>
          </w:p>
        </w:tc>
        <w:tc>
          <w:tcPr>
            <w:tcW w:w="8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cơ sở lao động được phổ biến</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Luật an toàn vệ sinh lao động (ATVSLĐ) Bộ Luật lao động</w:t>
            </w:r>
          </w:p>
        </w:tc>
        <w:tc>
          <w:tcPr>
            <w:tcW w:w="1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Các Nghị định của Chính phủ hướng dẫn Luật ATVSLĐ và Bộ Luật lao động</w:t>
            </w:r>
          </w:p>
        </w:tc>
        <w:tc>
          <w:tcPr>
            <w:tcW w:w="1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2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Các Thông tư của Bộ Y tế hướng dẫn Luật ATVSLĐ</w:t>
            </w:r>
          </w:p>
        </w:tc>
        <w:tc>
          <w:tcPr>
            <w:tcW w:w="1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4</w:t>
            </w:r>
          </w:p>
        </w:tc>
        <w:tc>
          <w:tcPr>
            <w:tcW w:w="2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Các Thông tư của Bộ LĐTBXH hướng dẫn Luật ATVSLĐ</w:t>
            </w:r>
          </w:p>
        </w:tc>
        <w:tc>
          <w:tcPr>
            <w:tcW w:w="1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5</w:t>
            </w:r>
          </w:p>
        </w:tc>
        <w:tc>
          <w:tcPr>
            <w:tcW w:w="2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Các văn bản hướng dẫn công tác ATVSLĐ đối với nhân viên y tế</w:t>
            </w:r>
          </w:p>
        </w:tc>
        <w:tc>
          <w:tcPr>
            <w:tcW w:w="1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6</w:t>
            </w:r>
          </w:p>
        </w:tc>
        <w:tc>
          <w:tcPr>
            <w:tcW w:w="2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Các văn bản khác ….. </w:t>
            </w:r>
            <w:r w:rsidRPr="006D2236">
              <w:rPr>
                <w:rFonts w:eastAsia="Times New Roman"/>
                <w:i/>
                <w:iCs/>
                <w:szCs w:val="26"/>
                <w:lang w:eastAsia="vi-VN"/>
              </w:rPr>
              <w:t>(nếu có)</w:t>
            </w:r>
          </w:p>
        </w:tc>
        <w:tc>
          <w:tcPr>
            <w:tcW w:w="1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1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3. Cơ sở hạ tầng, máy, trang thiết bị phục vụ công tác vệ sinh lao động, bệnh nghề nghiệp</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(Rà soát và báo cáo toàn bộ số máy móc hiện có theo Chuẩn Y tế dự phòng về lĩnh vực y tế lao động, bệnh nghề nghiệp đến thời điểm báo cáo - Đính kèm một trang riêng).</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II. CƠ SỞ LAO ĐỘNG TRONG PHẠM VI QUẢN LÝ</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3"/>
        <w:gridCol w:w="1010"/>
        <w:gridCol w:w="924"/>
        <w:gridCol w:w="925"/>
        <w:gridCol w:w="779"/>
        <w:gridCol w:w="720"/>
        <w:gridCol w:w="779"/>
        <w:gridCol w:w="619"/>
        <w:gridCol w:w="1314"/>
        <w:gridCol w:w="1439"/>
      </w:tblGrid>
      <w:tr w:rsidR="008954DE" w:rsidRPr="006D2236" w:rsidTr="004D5C6E">
        <w:tc>
          <w:tcPr>
            <w:tcW w:w="8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Loại cơ sở lao động</w:t>
            </w:r>
          </w:p>
        </w:tc>
        <w:tc>
          <w:tcPr>
            <w:tcW w:w="1350" w:type="pct"/>
            <w:gridSpan w:val="3"/>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cơ sở</w:t>
            </w:r>
          </w:p>
        </w:tc>
        <w:tc>
          <w:tcPr>
            <w:tcW w:w="2750" w:type="pct"/>
            <w:gridSpan w:val="6"/>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người lao động</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3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Tổngsố</w:t>
            </w:r>
          </w:p>
        </w:tc>
        <w:tc>
          <w:tcPr>
            <w:tcW w:w="50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trực thuộc bộ, ngành</w:t>
            </w:r>
          </w:p>
        </w:tc>
        <w:tc>
          <w:tcPr>
            <w:tcW w:w="4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cơ sở có yếu tố có hại, nguy hiểm</w:t>
            </w:r>
          </w:p>
        </w:tc>
        <w:tc>
          <w:tcPr>
            <w:tcW w:w="7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Tại tất cả các cơ sở</w:t>
            </w:r>
          </w:p>
        </w:tc>
        <w:tc>
          <w:tcPr>
            <w:tcW w:w="1950" w:type="pct"/>
            <w:gridSpan w:val="4"/>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Tại các cơ sở có yếu tố có hại, nguy hiểm (YTCHNH)</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nữ</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nữ</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NLĐ tiếp xúc trực tiếp với YTCHNH</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nữ tiếp xúc trực tiếp với YTCHNH</w:t>
            </w:r>
          </w:p>
        </w:tc>
      </w:tr>
      <w:tr w:rsidR="008954DE" w:rsidRPr="006D2236" w:rsidTr="004D5C6E">
        <w:trPr>
          <w:trHeight w:val="20"/>
        </w:trPr>
        <w:tc>
          <w:tcPr>
            <w:tcW w:w="8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Trên 200 NLĐ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8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50-200 NLĐ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8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Dưới 50 NLĐ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8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b/>
                <w:bCs/>
                <w:i/>
                <w:iCs/>
                <w:szCs w:val="26"/>
                <w:lang w:eastAsia="vi-VN"/>
              </w:rPr>
              <w:t>Tổng cộng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II. PHÂN LOẠI CƠ SỞ LAO ĐỘNG THEO NGÀNH NGHỀ VÀ QUY MÔ</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Phân loại các cơ sở lao động trong phạm vi quản lý theo ngành nghề, quy mô</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2156"/>
        <w:gridCol w:w="823"/>
        <w:gridCol w:w="1039"/>
        <w:gridCol w:w="823"/>
        <w:gridCol w:w="1039"/>
        <w:gridCol w:w="823"/>
        <w:gridCol w:w="1039"/>
        <w:gridCol w:w="823"/>
        <w:gridCol w:w="1039"/>
      </w:tblGrid>
      <w:tr w:rsidR="008954DE" w:rsidRPr="006D2236" w:rsidTr="004D5C6E">
        <w:trPr>
          <w:trHeight w:val="20"/>
        </w:trPr>
        <w:tc>
          <w:tcPr>
            <w:tcW w:w="2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TT</w:t>
            </w:r>
          </w:p>
        </w:tc>
        <w:tc>
          <w:tcPr>
            <w:tcW w:w="19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Loại ngành nghề</w:t>
            </w:r>
          </w:p>
        </w:tc>
        <w:tc>
          <w:tcPr>
            <w:tcW w:w="7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Cỡ nhỏ dưới 50 NLĐ</w:t>
            </w:r>
          </w:p>
        </w:tc>
        <w:tc>
          <w:tcPr>
            <w:tcW w:w="7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Cỡ vừa 51-200 NLĐ</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Cỡ lớn&gt;200 NLĐ</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Nông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Lâm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3</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rPr>
                <w:rFonts w:eastAsia="Times New Roman"/>
                <w:szCs w:val="26"/>
                <w:lang w:eastAsia="vi-VN"/>
              </w:rPr>
            </w:pPr>
            <w:r w:rsidRPr="006D2236">
              <w:rPr>
                <w:rFonts w:eastAsia="Times New Roman"/>
                <w:szCs w:val="26"/>
                <w:lang w:eastAsia="vi-VN"/>
              </w:rPr>
              <w:t>Thủy sản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Khai thác mỏ</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5</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Công nghiệp chế biến, chế tạo</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6</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Sản xuất và phân phối năng lượng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7</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Cung cấp nước, QL, xử lý rác/nước thải</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8</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Xây dựng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9</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Thương nghiệp, dịch vụ sửa chữa</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10</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Vận tải, kho bãi</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11</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Khách sạn nhà hàng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12</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Thông tin, truyền thông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13</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Tài chính, tín dụng và bảo hiểm</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14</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Kinh doanh bất động sản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15</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chuyên môn, KHCN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16</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hành chính và dịch vụ hỗ trợ</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17</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Quản lý nhà nước, an ninh q/phòng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18</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Giáo dục và đào tạo</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19</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Y tế và các hoạt động cứu trợ XH</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20</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văn hóa xã hội</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21</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Các hoạt động dịch vụ khác</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22</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Làm thuê các công việc tại hộ gia đình</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23</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các tổ chức, cơ quan quốc tế</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52"/>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52" w:lineRule="atLeast"/>
              <w:rPr>
                <w:rFonts w:eastAsia="Times New Roman"/>
                <w:szCs w:val="26"/>
                <w:lang w:eastAsia="vi-VN"/>
              </w:rPr>
            </w:pPr>
            <w:r w:rsidRPr="006D2236">
              <w:rPr>
                <w:rFonts w:eastAsia="Times New Roman"/>
                <w:szCs w:val="26"/>
                <w:lang w:eastAsia="vi-VN"/>
              </w:rPr>
              <w:lastRenderedPageBreak/>
              <w:t> </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52" w:lineRule="atLeast"/>
              <w:jc w:val="center"/>
              <w:rPr>
                <w:rFonts w:eastAsia="Times New Roman"/>
                <w:szCs w:val="26"/>
                <w:lang w:eastAsia="vi-VN"/>
              </w:rPr>
            </w:pPr>
            <w:r w:rsidRPr="006D2236">
              <w:rPr>
                <w:rFonts w:eastAsia="Times New Roman"/>
                <w:b/>
                <w:bCs/>
                <w:i/>
                <w:iCs/>
                <w:szCs w:val="26"/>
                <w:lang w:eastAsia="vi-VN"/>
              </w:rPr>
              <w:t>Tổng cộng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52"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52"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52"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52"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52"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52"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52"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52"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Nếu có nhiều nghề trong một cơ sở sản xuất, lấy tên nghề chính (sản xuất sản phẩm chủ yếu hoặc chiếm trên 50% số người lao động)</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Phân loại cơ sở lao động YTCHNH theo ngành nghề, quy mô</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2156"/>
        <w:gridCol w:w="823"/>
        <w:gridCol w:w="1039"/>
        <w:gridCol w:w="823"/>
        <w:gridCol w:w="1039"/>
        <w:gridCol w:w="823"/>
        <w:gridCol w:w="1039"/>
        <w:gridCol w:w="823"/>
        <w:gridCol w:w="1039"/>
      </w:tblGrid>
      <w:tr w:rsidR="008954DE" w:rsidRPr="006D2236" w:rsidTr="004D5C6E">
        <w:tc>
          <w:tcPr>
            <w:tcW w:w="2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18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Loại ngành nghề</w:t>
            </w:r>
          </w:p>
        </w:tc>
        <w:tc>
          <w:tcPr>
            <w:tcW w:w="7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Cỡ nhỏ dưới 50 NLĐ</w:t>
            </w:r>
          </w:p>
        </w:tc>
        <w:tc>
          <w:tcPr>
            <w:tcW w:w="7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Cỡ vừa 51-200 NLĐ</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Cỡ lớn&gt;200 NLĐ</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Nông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Lâm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Thủy sản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Khai thác mỏ</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5</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Công nghiệp chế biến, chế tạo</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6</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Sản xuất và phân phối năng lượng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7</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Cung cấp nước, QL, xử lý rác/nước thải</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8</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Xây dựng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9</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Thương nghiệp, dịch vụ sửa chữa</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10</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Vận tải, kho bãi</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11</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Khách sạn nhà hàng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12</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Thông tin, truyền thông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13</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Tài chính, tín dụng và bảo hiểm</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14</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Kinh doanh bất động sản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15</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chuyên môn, KHCN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16</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hành chính và dịch vụ hỗ trợ</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17</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Quản lý nhà nước, an ninh q/phòng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18</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Giáo dục và đào tạo</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19</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Y tế và các hoạt động cứu trợ XH</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20</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văn hóa xã hội</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21</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Các hoạt động dịch vụ khác</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22</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Làm thuê các công việc tại hộ gia đình</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23</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các tổ chức, cơ quan quốc tế</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IV. LẬP HỒ SƠ VỆ SINH LAO ĐỘNG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1"/>
        <w:gridCol w:w="2666"/>
        <w:gridCol w:w="2666"/>
        <w:gridCol w:w="2769"/>
      </w:tblGrid>
      <w:tr w:rsidR="008954DE" w:rsidRPr="006D2236" w:rsidTr="004D5C6E">
        <w:trPr>
          <w:trHeight w:val="20"/>
        </w:trPr>
        <w:tc>
          <w:tcPr>
            <w:tcW w:w="2300"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Các cơ sở lao động thuộc phạm vi quản lý</w:t>
            </w:r>
          </w:p>
        </w:tc>
        <w:tc>
          <w:tcPr>
            <w:tcW w:w="26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Cơ sở lao động có yếu tố nguy hiểm, có hại</w:t>
            </w:r>
          </w:p>
        </w:tc>
      </w:tr>
      <w:tr w:rsidR="008954DE" w:rsidRPr="006D2236" w:rsidTr="004D5C6E">
        <w:tc>
          <w:tcPr>
            <w:tcW w:w="10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 cơ sở</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cơ sở lập hồ sơ vệ sinh lao động</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 cơ sở</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cơ sở lập hồ sơ vệ sinh lao động</w:t>
            </w:r>
          </w:p>
        </w:tc>
      </w:tr>
      <w:tr w:rsidR="008954DE" w:rsidRPr="006D2236" w:rsidTr="004D5C6E">
        <w:trPr>
          <w:trHeight w:val="20"/>
        </w:trPr>
        <w:tc>
          <w:tcPr>
            <w:tcW w:w="10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Lập hồ sơ vệ sinh lao động thực hiện theo quy định tại Nghị định số </w:t>
      </w:r>
      <w:hyperlink r:id="rId6" w:tgtFrame="_blank" w:history="1">
        <w:r w:rsidRPr="006D2236">
          <w:rPr>
            <w:rFonts w:eastAsia="Times New Roman"/>
            <w:i/>
            <w:iCs/>
            <w:color w:val="0492DB"/>
            <w:szCs w:val="26"/>
            <w:lang w:eastAsia="vi-VN"/>
          </w:rPr>
          <w:t>39/2016/NĐ-CP </w:t>
        </w:r>
      </w:hyperlink>
      <w:r w:rsidRPr="006D2236">
        <w:rPr>
          <w:rFonts w:eastAsia="Times New Roman"/>
          <w:i/>
          <w:iCs/>
          <w:color w:val="333333"/>
          <w:szCs w:val="26"/>
          <w:lang w:eastAsia="vi-VN"/>
        </w:rPr>
        <w:t>ngày 15 tháng 5 năm 2016 của Chính phủ quy định chi tiết thi hành một số điều của Luật an toàn, vệ sinh lao động</w:t>
      </w:r>
      <w:r w:rsidRPr="006D2236">
        <w:rPr>
          <w:rFonts w:eastAsia="Times New Roman"/>
          <w:color w:val="333333"/>
          <w:szCs w:val="26"/>
          <w:lang w:eastAsia="vi-VN"/>
        </w:rPr>
        <w:t>.</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V. TỔ CHỨC BỘ PHẬN Y TẾ TẠI CƠ SỞ LAO ĐỘNG</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Hình thức tổ chức bộ phận y tế theo loại cơ sở lao động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4"/>
        <w:gridCol w:w="1429"/>
        <w:gridCol w:w="1227"/>
        <w:gridCol w:w="895"/>
        <w:gridCol w:w="779"/>
        <w:gridCol w:w="1503"/>
        <w:gridCol w:w="1578"/>
        <w:gridCol w:w="957"/>
      </w:tblGrid>
      <w:tr w:rsidR="008954DE" w:rsidRPr="006D2236" w:rsidTr="004D5C6E">
        <w:trPr>
          <w:trHeight w:val="20"/>
        </w:trPr>
        <w:tc>
          <w:tcPr>
            <w:tcW w:w="90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Loại cơ sở sản xuất</w:t>
            </w:r>
          </w:p>
        </w:tc>
        <w:tc>
          <w:tcPr>
            <w:tcW w:w="2700" w:type="pct"/>
            <w:gridSpan w:val="5"/>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Hình thức tổ chức bộ phận y tế tại cơ sở lao động</w:t>
            </w:r>
          </w:p>
        </w:tc>
        <w:tc>
          <w:tcPr>
            <w:tcW w:w="8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Hợp đồng với cơ sở khám bệnh, chữa bệnh (KBCB)</w:t>
            </w:r>
          </w:p>
        </w:tc>
        <w:tc>
          <w:tcPr>
            <w:tcW w:w="5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 cộng</w:t>
            </w:r>
          </w:p>
        </w:tc>
      </w:tr>
      <w:tr w:rsidR="008954DE"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Có trạm/phòng y tế</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Bệnhviện</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Phòng khám</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Khác</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 cơ sở có tổ chức y tế</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r>
      <w:tr w:rsidR="008954DE" w:rsidRPr="006D2236" w:rsidTr="004D5C6E">
        <w:trPr>
          <w:trHeight w:val="20"/>
        </w:trPr>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Trên 200 NLĐ</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51-200 NLĐ</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Dưới 50 NLĐ</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Trình độ người làm công tác y tế tại các cơ sở lao động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9"/>
        <w:gridCol w:w="1624"/>
        <w:gridCol w:w="803"/>
        <w:gridCol w:w="1317"/>
        <w:gridCol w:w="1214"/>
        <w:gridCol w:w="804"/>
        <w:gridCol w:w="1448"/>
        <w:gridCol w:w="1113"/>
      </w:tblGrid>
      <w:tr w:rsidR="008954DE" w:rsidRPr="006D2236" w:rsidTr="004D5C6E">
        <w:trPr>
          <w:trHeight w:val="20"/>
        </w:trPr>
        <w:tc>
          <w:tcPr>
            <w:tcW w:w="90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Loại cơ sở sản xuất</w:t>
            </w:r>
          </w:p>
        </w:tc>
        <w:tc>
          <w:tcPr>
            <w:tcW w:w="8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 ngườilàm công tác Y tế</w:t>
            </w:r>
          </w:p>
        </w:tc>
        <w:tc>
          <w:tcPr>
            <w:tcW w:w="3250" w:type="pct"/>
            <w:gridSpan w:val="6"/>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Trình độ người làm công tác y tế</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Bác sĩ</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Bác sĩ y tế dự phòng</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Cử nhân điều dưỡng</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Y sỹ</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Điều dưỡngtrung học</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Hộ sinh viên</w:t>
            </w:r>
          </w:p>
        </w:tc>
      </w:tr>
      <w:tr w:rsidR="008954DE" w:rsidRPr="006D2236" w:rsidTr="004D5C6E">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rPr>
                <w:rFonts w:eastAsia="Times New Roman"/>
                <w:szCs w:val="26"/>
                <w:lang w:eastAsia="vi-VN"/>
              </w:rPr>
            </w:pPr>
            <w:r w:rsidRPr="006D2236">
              <w:rPr>
                <w:rFonts w:eastAsia="Times New Roman"/>
                <w:szCs w:val="26"/>
                <w:lang w:eastAsia="vi-VN"/>
              </w:rPr>
              <w:t>Trên 200 NLĐ</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51-200 NLĐ</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Dưới 50 NLĐ</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 cộng</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3. Lực lượng sơ cứu, cấp cứu tại các cơ sở sản xuất, kinh doanh</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1"/>
        <w:gridCol w:w="3385"/>
        <w:gridCol w:w="3486"/>
      </w:tblGrid>
      <w:tr w:rsidR="008954DE" w:rsidRPr="006D2236" w:rsidTr="004D5C6E">
        <w:tc>
          <w:tcPr>
            <w:tcW w:w="160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Loại cơ sở sản xuất</w:t>
            </w:r>
          </w:p>
        </w:tc>
        <w:tc>
          <w:tcPr>
            <w:tcW w:w="3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người tham gia lực lượng sơ cứu</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Trong đó nữ</w:t>
            </w:r>
          </w:p>
        </w:tc>
      </w:tr>
      <w:tr w:rsidR="008954DE" w:rsidRPr="006D2236" w:rsidTr="004D5C6E">
        <w:trPr>
          <w:trHeight w:val="20"/>
        </w:trPr>
        <w:tc>
          <w:tcPr>
            <w:tcW w:w="16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Trên 200 NLĐ</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6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51-200 NLĐ</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6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Dưới 50 NLĐ</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6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b/>
                <w:bCs/>
                <w:szCs w:val="26"/>
                <w:lang w:eastAsia="vi-VN"/>
              </w:rPr>
              <w:t>Tổng cộng</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 </w:t>
      </w:r>
    </w:p>
    <w:p w:rsidR="008954DE" w:rsidRPr="006D2236" w:rsidRDefault="008954DE" w:rsidP="008954DE">
      <w:pPr>
        <w:rPr>
          <w:rFonts w:eastAsia="Times New Roman"/>
          <w:szCs w:val="26"/>
          <w:lang w:eastAsia="vi-VN"/>
        </w:rPr>
      </w:pPr>
      <w:r w:rsidRPr="006D2236">
        <w:rPr>
          <w:rFonts w:eastAsia="Times New Roman"/>
          <w:color w:val="000000"/>
          <w:szCs w:val="26"/>
          <w:shd w:val="clear" w:color="auto" w:fill="FFFFFF"/>
          <w:lang w:eastAsia="vi-VN"/>
        </w:rPr>
        <w:br w:type="textWrapping" w:clear="all"/>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V. KẾT QUẢ QUAN TRẮC MÔI TRƯỜNG LAO ĐỘNG TRONG KỲ BÁO CÁO</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Số cơ sở được quan trắc môi trường lao động/tổng số cơ sở báo cáo: ………/……………..</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Kết quả quan trắc các yếu tố vi khí hậu và vật lý, hóa học trong môi trường lao động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
        <w:gridCol w:w="549"/>
        <w:gridCol w:w="576"/>
        <w:gridCol w:w="576"/>
        <w:gridCol w:w="402"/>
        <w:gridCol w:w="402"/>
        <w:gridCol w:w="402"/>
        <w:gridCol w:w="402"/>
        <w:gridCol w:w="402"/>
        <w:gridCol w:w="402"/>
        <w:gridCol w:w="402"/>
        <w:gridCol w:w="402"/>
        <w:gridCol w:w="402"/>
        <w:gridCol w:w="402"/>
        <w:gridCol w:w="402"/>
        <w:gridCol w:w="402"/>
        <w:gridCol w:w="402"/>
        <w:gridCol w:w="402"/>
        <w:gridCol w:w="402"/>
        <w:gridCol w:w="402"/>
        <w:gridCol w:w="402"/>
        <w:gridCol w:w="402"/>
        <w:gridCol w:w="402"/>
        <w:gridCol w:w="402"/>
      </w:tblGrid>
      <w:tr w:rsidR="008954DE" w:rsidRPr="006D2236" w:rsidTr="004D5C6E">
        <w:tc>
          <w:tcPr>
            <w:tcW w:w="1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5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Tên cơ sở</w:t>
            </w:r>
          </w:p>
        </w:tc>
        <w:tc>
          <w:tcPr>
            <w:tcW w:w="3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 người lao động</w:t>
            </w:r>
          </w:p>
        </w:tc>
        <w:tc>
          <w:tcPr>
            <w:tcW w:w="2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người tiếp xúc</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Nhiệt độ</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Độ ẩm</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Tốc độ gió</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Ánh sáng</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Ồn</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Rung</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HK độc</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Phóng xạ</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Điện, Từ trường</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Yếu tố khác</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w:t>
            </w:r>
            <w:r w:rsidRPr="006D2236">
              <w:rPr>
                <w:rFonts w:eastAsia="Times New Roman"/>
                <w:b/>
                <w:bCs/>
                <w:i/>
                <w:iCs/>
                <w:szCs w:val="26"/>
                <w:lang w:eastAsia="vi-VN"/>
              </w:rPr>
              <w:lastRenderedPageBreak/>
              <w:t>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i/>
          <w:iCs/>
          <w:color w:val="333333"/>
          <w:szCs w:val="26"/>
          <w:lang w:eastAsia="vi-VN"/>
        </w:rPr>
        <w:lastRenderedPageBreak/>
        <w:t>(1): Tổng số mẫu quan trắc;                (2): Tổng số mẫu không đạt</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Kết quả quan trắc yếu tố bụi trong môi trường lao động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1237"/>
        <w:gridCol w:w="1237"/>
        <w:gridCol w:w="1664"/>
        <w:gridCol w:w="597"/>
        <w:gridCol w:w="597"/>
        <w:gridCol w:w="534"/>
        <w:gridCol w:w="534"/>
        <w:gridCol w:w="534"/>
        <w:gridCol w:w="534"/>
        <w:gridCol w:w="534"/>
        <w:gridCol w:w="534"/>
        <w:gridCol w:w="534"/>
        <w:gridCol w:w="534"/>
      </w:tblGrid>
      <w:tr w:rsidR="008954DE" w:rsidRPr="006D2236" w:rsidTr="004D5C6E">
        <w:tc>
          <w:tcPr>
            <w:tcW w:w="1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6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Tên cơ sở</w:t>
            </w:r>
          </w:p>
        </w:tc>
        <w:tc>
          <w:tcPr>
            <w:tcW w:w="6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 người lao động</w:t>
            </w:r>
          </w:p>
        </w:tc>
        <w:tc>
          <w:tcPr>
            <w:tcW w:w="8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người tiếp xúc với các yếu tố bụi</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Bụi toàn phần</w:t>
            </w:r>
          </w:p>
        </w:tc>
        <w:tc>
          <w:tcPr>
            <w:tcW w:w="5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Bụi hô hấp</w:t>
            </w:r>
          </w:p>
        </w:tc>
        <w:tc>
          <w:tcPr>
            <w:tcW w:w="5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Bụi silic</w:t>
            </w:r>
          </w:p>
        </w:tc>
        <w:tc>
          <w:tcPr>
            <w:tcW w:w="5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Bụi khác</w:t>
            </w:r>
          </w:p>
        </w:tc>
        <w:tc>
          <w:tcPr>
            <w:tcW w:w="5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i/>
          <w:iCs/>
          <w:color w:val="333333"/>
          <w:szCs w:val="26"/>
          <w:lang w:eastAsia="vi-VN"/>
        </w:rPr>
        <w:t>(1): Tổng số mẫu quan trắc;                (2): Tổng số mẫu không đạt</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3. Kết quả đánh giá các yếu tố tiếp xúc nghề nghiệp và yếu tố tâm sinh lý và ec-gô-nô-my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1535"/>
        <w:gridCol w:w="1223"/>
        <w:gridCol w:w="1327"/>
        <w:gridCol w:w="1013"/>
        <w:gridCol w:w="1746"/>
        <w:gridCol w:w="1327"/>
        <w:gridCol w:w="1433"/>
      </w:tblGrid>
      <w:tr w:rsidR="008954DE" w:rsidRPr="006D2236" w:rsidTr="004D5C6E">
        <w:tc>
          <w:tcPr>
            <w:tcW w:w="1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7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Tên cơ sở</w:t>
            </w:r>
          </w:p>
        </w:tc>
        <w:tc>
          <w:tcPr>
            <w:tcW w:w="6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 người lao động</w:t>
            </w:r>
          </w:p>
        </w:tc>
        <w:tc>
          <w:tcPr>
            <w:tcW w:w="2000" w:type="pct"/>
            <w:gridSpan w:val="3"/>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Đánh giá các yếu tố tiếp xúc nghề nghiệp (yếu tố vi sinh vật/gây dị ứng, mẫn cảm/gây ung thư/dung môi)</w:t>
            </w:r>
          </w:p>
        </w:tc>
        <w:tc>
          <w:tcPr>
            <w:tcW w:w="1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Yếu tố tâm sinh lý và ec-gô-nô-my</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Yếu tố tiếp xúc</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người tiếp xúc</w:t>
            </w:r>
          </w:p>
        </w:tc>
        <w:tc>
          <w:tcPr>
            <w:tcW w:w="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Kết quả đánh giá</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người được đánh giá</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Kết quả đánh giá</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 </w:t>
      </w:r>
    </w:p>
    <w:p w:rsidR="008954DE" w:rsidRPr="006D2236" w:rsidRDefault="008954DE" w:rsidP="008954DE">
      <w:pPr>
        <w:rPr>
          <w:rFonts w:eastAsia="Times New Roman"/>
          <w:szCs w:val="26"/>
          <w:lang w:eastAsia="vi-VN"/>
        </w:rPr>
      </w:pPr>
      <w:r w:rsidRPr="006D2236">
        <w:rPr>
          <w:rFonts w:eastAsia="Times New Roman"/>
          <w:color w:val="000000"/>
          <w:szCs w:val="26"/>
          <w:shd w:val="clear" w:color="auto" w:fill="FFFFFF"/>
          <w:lang w:eastAsia="vi-VN"/>
        </w:rPr>
        <w:br w:type="textWrapping" w:clear="all"/>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VII. TÌNH HÌNH SỨC KHỎE VÀ BỆNH TẬT</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Tình hình nghỉ ốm</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Số cơ sở có báo cáo/tổng số cơ sở lao động trong phạm vi quản lý:</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
        <w:gridCol w:w="584"/>
        <w:gridCol w:w="906"/>
        <w:gridCol w:w="324"/>
        <w:gridCol w:w="526"/>
        <w:gridCol w:w="324"/>
        <w:gridCol w:w="906"/>
        <w:gridCol w:w="333"/>
        <w:gridCol w:w="526"/>
        <w:gridCol w:w="381"/>
        <w:gridCol w:w="906"/>
        <w:gridCol w:w="454"/>
        <w:gridCol w:w="526"/>
        <w:gridCol w:w="511"/>
        <w:gridCol w:w="906"/>
        <w:gridCol w:w="454"/>
        <w:gridCol w:w="526"/>
        <w:gridCol w:w="511"/>
      </w:tblGrid>
      <w:tr w:rsidR="008954DE" w:rsidRPr="006D2236" w:rsidTr="004D5C6E">
        <w:tc>
          <w:tcPr>
            <w:tcW w:w="200"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300" w:type="pct"/>
            <w:vMerge w:val="restart"/>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Tên cơ sở</w:t>
            </w:r>
          </w:p>
        </w:tc>
        <w:tc>
          <w:tcPr>
            <w:tcW w:w="1050" w:type="pct"/>
            <w:gridSpan w:val="4"/>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Ốm</w:t>
            </w:r>
          </w:p>
        </w:tc>
        <w:tc>
          <w:tcPr>
            <w:tcW w:w="1050" w:type="pct"/>
            <w:gridSpan w:val="4"/>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Tai nạn lao động</w:t>
            </w:r>
          </w:p>
        </w:tc>
        <w:tc>
          <w:tcPr>
            <w:tcW w:w="1150" w:type="pct"/>
            <w:gridSpan w:val="4"/>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Bệnh nghề nghiệp</w:t>
            </w:r>
          </w:p>
        </w:tc>
        <w:tc>
          <w:tcPr>
            <w:tcW w:w="1150" w:type="pct"/>
            <w:gridSpan w:val="4"/>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w:t>
            </w:r>
          </w:p>
        </w:tc>
      </w:tr>
      <w:tr w:rsidR="008954DE"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Sốngười</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ngày</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Sốngười</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ngày</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Sốngười</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ngày</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Sốngười</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ngày</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w:t>
            </w:r>
          </w:p>
        </w:tc>
      </w:tr>
      <w:tr w:rsidR="008954DE"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(1)</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(2)</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(3)</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(4)</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(5)</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(6)</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(7)</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(8)</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(9)</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(10)</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(11)</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(12)</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(13)</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(14)</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(15)</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(16)</w:t>
            </w:r>
          </w:p>
        </w:tc>
      </w:tr>
      <w:tr w:rsidR="008954DE"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lastRenderedPageBreak/>
              <w:t>1</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r w:rsidR="008954DE"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2</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r w:rsidR="008954DE"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r w:rsidR="008954DE"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Cộng</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Ghi chú:</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Cột 2, 14: tỷ lệ % so với tổng số người lao động.</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Cột 6: tỷ lệ % so với tổng số người lao động trực tiếp sản xuất.</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Cột 10: tỷ lệ % so với với tổng số người lao động tiếp xúc với các yếu tố có hại.</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Cột 4, 8, 12, 16: số ngày nghỉ trung bình (được tính bằng tổng số ngày nghỉ/tổng số người nghỉ do từng nguyên nhân)</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Tình hình bệnh tật và tai nạn lao động</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Số cơ sở có báo cáo/tổng số cơ sở lao động trong phạm vi quản lý: _____ / ______</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3946"/>
        <w:gridCol w:w="692"/>
        <w:gridCol w:w="722"/>
        <w:gridCol w:w="692"/>
        <w:gridCol w:w="722"/>
        <w:gridCol w:w="692"/>
        <w:gridCol w:w="722"/>
        <w:gridCol w:w="692"/>
        <w:gridCol w:w="724"/>
      </w:tblGrid>
      <w:tr w:rsidR="008954DE" w:rsidRPr="006D2236" w:rsidTr="004D5C6E">
        <w:tc>
          <w:tcPr>
            <w:tcW w:w="30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21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Nhóm bệnh</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Quý I</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Quý II</w:t>
            </w:r>
          </w:p>
        </w:tc>
        <w:tc>
          <w:tcPr>
            <w:tcW w:w="5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Quý III</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Quý IV</w:t>
            </w:r>
          </w:p>
        </w:tc>
      </w:tr>
      <w:tr w:rsidR="008954DE" w:rsidRPr="006D2236" w:rsidTr="004D5C6E">
        <w:trPr>
          <w:trHeight w:val="20"/>
        </w:trPr>
        <w:tc>
          <w:tcPr>
            <w:tcW w:w="5000" w:type="pct"/>
            <w:gridSpan w:val="10"/>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I. Tổng số trường hợp mắc các loại bệnh thông thường:</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1</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Lao phổi</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2</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Ung thư phổi</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3</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Viêm xoang, mũi họng, thanh quản cấp</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4</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Viêm xoang, mũi họng, thanh quản mãn</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5</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Viêm phế quản cấp</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6</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Viêm phế quản mãn</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7</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Viêm phổi</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8</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Hen phế quản, giãn phế quản, dị ứng</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9</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Ỉa chảy, viêm dạ dày, ruột do NT</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10</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Nội tiết</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11</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tâm thần</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12</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thần kinh tr/ương và ngoại biên</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13</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mắt</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14</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tai</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lastRenderedPageBreak/>
              <w:t>15</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tim mạch</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16</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dạ dày, tá tràng</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17</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gan, mật</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18</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thận, tiết niệu</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19</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phụ khoa/số nữ</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20</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Sảy thai/số nữ có thai</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21</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da</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22</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cơ, xương khớp</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23</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sốt rét</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24</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Các loại bệnh khác (Ghi rõ cụ thể)</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Cộng</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5000" w:type="pct"/>
            <w:gridSpan w:val="10"/>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II. Các trường hợp mắc bệnh nghề nghiệp</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nghề nghiệp</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0" w:type="pct"/>
            <w:gridSpan w:val="2"/>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III. Các trường hợp tai nạn lao động</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Mắc</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Chết</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Mắc</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Chết</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Mắc</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Chết</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Mắc</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Chết</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Tai nạn lao động</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szCs w:val="26"/>
          <w:lang w:eastAsia="vi-VN"/>
        </w:rPr>
        <w:t>VIII. TÌNH HÌNH KHÁM ĐỊNH KỲ VÀ KHÁM PHÁT HIỆN, GIÁM ĐỊNH BỆNH NGHỀ NGHIỆP</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szCs w:val="26"/>
          <w:lang w:eastAsia="vi-VN"/>
        </w:rPr>
        <w:t>1. Phân loại sức khỏe:</w:t>
      </w:r>
    </w:p>
    <w:p w:rsidR="008954DE" w:rsidRPr="006D2236" w:rsidRDefault="008954DE" w:rsidP="008954DE">
      <w:pPr>
        <w:shd w:val="clear" w:color="auto" w:fill="FFFFFF"/>
        <w:spacing w:before="120" w:after="109" w:line="218" w:lineRule="atLeast"/>
        <w:jc w:val="center"/>
        <w:rPr>
          <w:rFonts w:eastAsia="Times New Roman"/>
          <w:color w:val="333333"/>
          <w:szCs w:val="26"/>
          <w:lang w:eastAsia="vi-VN"/>
        </w:rPr>
      </w:pPr>
      <w:r w:rsidRPr="006D2236">
        <w:rPr>
          <w:rFonts w:eastAsia="Times New Roman"/>
          <w:szCs w:val="26"/>
          <w:lang w:eastAsia="vi-VN"/>
        </w:rPr>
        <w:t>Số cơ sở lao động có khám sức khỏe định kỳ/tổng số cơ sở: </w:t>
      </w:r>
      <w:r w:rsidRPr="006D2236">
        <w:rPr>
          <w:rFonts w:eastAsia="Times New Roman"/>
          <w:color w:val="333333"/>
          <w:szCs w:val="26"/>
          <w:lang w:eastAsia="vi-VN"/>
        </w:rPr>
        <w:t>_____ / ______</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1"/>
        <w:gridCol w:w="1601"/>
        <w:gridCol w:w="1176"/>
        <w:gridCol w:w="1176"/>
        <w:gridCol w:w="1176"/>
        <w:gridCol w:w="1176"/>
        <w:gridCol w:w="1176"/>
      </w:tblGrid>
      <w:tr w:rsidR="008954DE" w:rsidRPr="006D2236" w:rsidTr="004D5C6E">
        <w:tc>
          <w:tcPr>
            <w:tcW w:w="125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khám SKĐK</w:t>
            </w:r>
          </w:p>
        </w:tc>
        <w:tc>
          <w:tcPr>
            <w:tcW w:w="7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w:t>
            </w:r>
          </w:p>
        </w:tc>
        <w:tc>
          <w:tcPr>
            <w:tcW w:w="5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Loại I</w:t>
            </w:r>
          </w:p>
        </w:tc>
        <w:tc>
          <w:tcPr>
            <w:tcW w:w="5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Loại II</w:t>
            </w:r>
          </w:p>
        </w:tc>
        <w:tc>
          <w:tcPr>
            <w:tcW w:w="5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Loại III</w:t>
            </w:r>
          </w:p>
        </w:tc>
        <w:tc>
          <w:tcPr>
            <w:tcW w:w="5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Loại IV</w:t>
            </w:r>
          </w:p>
        </w:tc>
        <w:tc>
          <w:tcPr>
            <w:tcW w:w="5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Loại V</w:t>
            </w:r>
          </w:p>
        </w:tc>
      </w:tr>
      <w:tr w:rsidR="008954DE" w:rsidRPr="006D2236" w:rsidTr="004D5C6E">
        <w:trPr>
          <w:trHeight w:val="20"/>
        </w:trPr>
        <w:tc>
          <w:tcPr>
            <w:tcW w:w="1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Nam</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Tỷ lệ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Nữ</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Tỷ lệ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Tổng cộng</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Tỷ lệ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szCs w:val="26"/>
          <w:lang w:eastAsia="vi-VN"/>
        </w:rPr>
        <w:t>2. Kết quả khám phát hiện bệnh nghề nghiệp</w:t>
      </w:r>
    </w:p>
    <w:p w:rsidR="008954DE" w:rsidRPr="006D2236" w:rsidRDefault="008954DE" w:rsidP="008954DE">
      <w:pPr>
        <w:shd w:val="clear" w:color="auto" w:fill="FFFFFF"/>
        <w:spacing w:before="120" w:after="109" w:line="218" w:lineRule="atLeast"/>
        <w:jc w:val="center"/>
        <w:rPr>
          <w:rFonts w:eastAsia="Times New Roman"/>
          <w:color w:val="333333"/>
          <w:szCs w:val="26"/>
          <w:lang w:eastAsia="vi-VN"/>
        </w:rPr>
      </w:pPr>
      <w:r w:rsidRPr="006D2236">
        <w:rPr>
          <w:rFonts w:eastAsia="Times New Roman"/>
          <w:szCs w:val="26"/>
          <w:lang w:eastAsia="vi-VN"/>
        </w:rPr>
        <w:t>Số cơ sở lao động có khám BNN/tổng số cơ sở có nguy cơ: </w:t>
      </w:r>
      <w:r w:rsidRPr="006D2236">
        <w:rPr>
          <w:rFonts w:eastAsia="Times New Roman"/>
          <w:color w:val="333333"/>
          <w:szCs w:val="26"/>
          <w:lang w:eastAsia="vi-VN"/>
        </w:rPr>
        <w:t>_____ / ______</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2444"/>
        <w:gridCol w:w="779"/>
        <w:gridCol w:w="505"/>
        <w:gridCol w:w="779"/>
        <w:gridCol w:w="505"/>
        <w:gridCol w:w="779"/>
        <w:gridCol w:w="534"/>
        <w:gridCol w:w="534"/>
        <w:gridCol w:w="559"/>
        <w:gridCol w:w="534"/>
        <w:gridCol w:w="559"/>
        <w:gridCol w:w="534"/>
        <w:gridCol w:w="559"/>
      </w:tblGrid>
      <w:tr w:rsidR="008954DE" w:rsidRPr="006D2236" w:rsidTr="004D5C6E">
        <w:tc>
          <w:tcPr>
            <w:tcW w:w="2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lastRenderedPageBreak/>
              <w:t>TT</w:t>
            </w:r>
          </w:p>
        </w:tc>
        <w:tc>
          <w:tcPr>
            <w:tcW w:w="12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Tên bệnh nghề nghiệp</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NLĐ được khám sức khỏe phát hiện BNN</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NLĐ được chẩn đoán BNN</w:t>
            </w:r>
          </w:p>
        </w:tc>
        <w:tc>
          <w:tcPr>
            <w:tcW w:w="7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NLĐ được giám định BNN</w:t>
            </w:r>
          </w:p>
        </w:tc>
        <w:tc>
          <w:tcPr>
            <w:tcW w:w="1450" w:type="pct"/>
            <w:gridSpan w:val="6"/>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Kết quả giám định BNN</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3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2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nữ</w:t>
            </w:r>
          </w:p>
        </w:tc>
        <w:tc>
          <w:tcPr>
            <w:tcW w:w="2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30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nữ</w:t>
            </w:r>
          </w:p>
        </w:tc>
        <w:tc>
          <w:tcPr>
            <w:tcW w:w="3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3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nữ</w:t>
            </w:r>
          </w:p>
        </w:tc>
        <w:tc>
          <w:tcPr>
            <w:tcW w:w="4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&lt;5%</w:t>
            </w:r>
          </w:p>
        </w:tc>
        <w:tc>
          <w:tcPr>
            <w:tcW w:w="4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5 - 30%</w:t>
            </w:r>
          </w:p>
        </w:tc>
        <w:tc>
          <w:tcPr>
            <w:tcW w:w="5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&gt;=31%</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TS</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Nữ</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TS</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Nữ</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TS</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Nữ</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bụi phổi silic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bụi phổi amiăng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bụi phổi bông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bụi phổi talc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5</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bụi phổi than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6</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viêm phế quản mạn tính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7</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hen phế quản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8</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nhiễm độc chì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9</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nhiễm độc nghề nghiệp do benzen và đồng đẳng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10</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nhiễm độc thủy ngân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11</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nhiễm độc mangan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12</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nhiễm độc trinitrotoluen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13</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nhiễm độc asen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14</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nhiễm độc hóa chất bảo vệ thực vật nghề nghiệp (nhóm phốt pho hữu cơ và cacbamat)</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15</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nhiễm độc nicotin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16</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nhiễm độc monoxit cacbon NN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17</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nhiễm độc cadimi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18</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điếc nghề nghiệp do tiếng ồn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19</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tăng hoặc giảm áp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20</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nghề nghiệp do rung toàn thân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21</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nghề nghiệp do rung cục bộ</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22</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phóng xạ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23</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đục thủy tinh thể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24</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nốt dầu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25</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sạm da NN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26</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viêm da tiếp xúc nghề nghiệp do crôm</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27</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da NN do tiếp xúc môi trường ẩm ướt và lạnh kéo dài</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28</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da nghề nghiệp do tiếp xúc với cao su tự nhiên và hóa chất</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29</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xoắn khuẩn Leptospira NN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30</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xml:space="preserve">Bệnh viêm gan virut </w:t>
            </w:r>
            <w:r w:rsidRPr="006D2236">
              <w:rPr>
                <w:rFonts w:eastAsia="Times New Roman"/>
                <w:szCs w:val="26"/>
                <w:lang w:eastAsia="vi-VN"/>
              </w:rPr>
              <w:lastRenderedPageBreak/>
              <w:t>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31</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lao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32</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nhiễm HIV do tai nạn rủi ro NN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33</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viêm gan vi rút C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34</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Bệnh ung thư trung biểu mô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szCs w:val="26"/>
          <w:lang w:eastAsia="vi-VN"/>
        </w:rPr>
        <w:t>3. Danh sách người mắc bệnh nghề nghiệp</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1477"/>
        <w:gridCol w:w="738"/>
        <w:gridCol w:w="844"/>
        <w:gridCol w:w="949"/>
        <w:gridCol w:w="845"/>
        <w:gridCol w:w="1267"/>
        <w:gridCol w:w="950"/>
        <w:gridCol w:w="1267"/>
        <w:gridCol w:w="1267"/>
      </w:tblGrid>
      <w:tr w:rsidR="008954DE" w:rsidRPr="006D2236" w:rsidTr="004D5C6E">
        <w:tc>
          <w:tcPr>
            <w:tcW w:w="2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7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Họ tên bệnh nhân</w:t>
            </w:r>
          </w:p>
        </w:tc>
        <w:tc>
          <w:tcPr>
            <w:tcW w:w="7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Tuổi</w:t>
            </w:r>
          </w:p>
        </w:tc>
        <w:tc>
          <w:tcPr>
            <w:tcW w:w="4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Nghề khi bị BNN</w:t>
            </w:r>
          </w:p>
        </w:tc>
        <w:tc>
          <w:tcPr>
            <w:tcW w:w="4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Tuổi nghề</w:t>
            </w:r>
          </w:p>
        </w:tc>
        <w:tc>
          <w:tcPr>
            <w:tcW w:w="6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Ngày phát hiện bệnh</w:t>
            </w:r>
          </w:p>
        </w:tc>
        <w:tc>
          <w:tcPr>
            <w:tcW w:w="4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Tên BNN</w:t>
            </w:r>
          </w:p>
        </w:tc>
        <w:tc>
          <w:tcPr>
            <w:tcW w:w="6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Tỷ lệ suy giảm KNLĐ</w:t>
            </w:r>
          </w:p>
        </w:tc>
        <w:tc>
          <w:tcPr>
            <w:tcW w:w="6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Công việc hiện nay</w:t>
            </w:r>
          </w:p>
        </w:tc>
      </w:tr>
      <w:tr w:rsidR="008954DE"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Nam</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Nữ</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r>
      <w:tr w:rsidR="008954DE" w:rsidRPr="006D2236" w:rsidTr="004D5C6E">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r w:rsidR="008954DE" w:rsidRPr="006D2236" w:rsidTr="004D5C6E">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szCs w:val="26"/>
          <w:lang w:eastAsia="vi-VN"/>
        </w:rPr>
        <w:t>IX. HUẤN LUYỆN VỀ Y TẾ LAO ĐỘNG VÀ BỆNH NGHỀ NGHIỆP</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9"/>
        <w:gridCol w:w="4717"/>
        <w:gridCol w:w="2256"/>
        <w:gridCol w:w="1230"/>
        <w:gridCol w:w="1230"/>
      </w:tblGrid>
      <w:tr w:rsidR="008954DE" w:rsidRPr="006D2236" w:rsidTr="004D5C6E">
        <w:tc>
          <w:tcPr>
            <w:tcW w:w="3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23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Nội dung</w:t>
            </w:r>
          </w:p>
        </w:tc>
        <w:tc>
          <w:tcPr>
            <w:tcW w:w="11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cơ sở lao động được huấn luyện</w:t>
            </w:r>
          </w:p>
        </w:tc>
        <w:tc>
          <w:tcPr>
            <w:tcW w:w="11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người lao động được huấn luyện</w:t>
            </w:r>
          </w:p>
        </w:tc>
      </w:tr>
      <w:tr w:rsidR="008954DE"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nữ</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szCs w:val="26"/>
                <w:lang w:eastAsia="vi-VN"/>
              </w:rPr>
              <w:t>I</w:t>
            </w:r>
          </w:p>
        </w:tc>
        <w:tc>
          <w:tcPr>
            <w:tcW w:w="4600" w:type="pct"/>
            <w:gridSpan w:val="4"/>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b/>
                <w:bCs/>
                <w:szCs w:val="26"/>
                <w:lang w:eastAsia="vi-VN"/>
              </w:rPr>
              <w:t>Tổng hợp từ báo cáo của các cơ sở lao động</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Huấn luyện về cấp cứu</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Huấn luyện về an toàn lao động</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Huấn luyện lực lượng sơ cứu</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Các nội dung huấn luyện khác</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szCs w:val="26"/>
                <w:lang w:eastAsia="vi-VN"/>
              </w:rPr>
              <w:t>II</w:t>
            </w:r>
          </w:p>
        </w:tc>
        <w:tc>
          <w:tcPr>
            <w:tcW w:w="4600" w:type="pct"/>
            <w:gridSpan w:val="4"/>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b/>
                <w:bCs/>
                <w:szCs w:val="26"/>
                <w:lang w:eastAsia="vi-VN"/>
              </w:rPr>
              <w:t>Các hoạt động do đơn vị y tế tuyến tỉnh và tuyến huyện triển khai</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Huấn luyện chuyên môn kỹ thuật về vệ sinh lao động</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Huấn luyện chuyên môn về quản lý sức khỏe người lao động, phòng chống bệnh nghề nghiệp</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Huấn luyện chuyên môn kỹ thuật về sơ cứu, cấp cứu</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xml:space="preserve">Huấn luyện nâng cao sức khỏe nơi làm </w:t>
            </w:r>
            <w:r w:rsidRPr="006D2236">
              <w:rPr>
                <w:rFonts w:eastAsia="Times New Roman"/>
                <w:szCs w:val="26"/>
                <w:lang w:eastAsia="vi-VN"/>
              </w:rPr>
              <w:lastRenderedPageBreak/>
              <w:t>việc, dinh dưỡng, ATVSTP, phòng chống dịch tại nơi làm việc</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5</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Huấn luyện các nội dung khác……</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szCs w:val="26"/>
          <w:lang w:eastAsia="vi-VN"/>
        </w:rPr>
        <w:t>X. BÁO CÁO CÁC TRƯỜNG HỢP TAI NẠN LAO ĐỘNG ĐƯỢC KHÁM, ĐIỀU TRỊ TẠI CƠ SỞ KHÁM BỆNH, CHỮA BỆNH (KBCB)</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szCs w:val="26"/>
          <w:lang w:eastAsia="vi-VN"/>
        </w:rPr>
        <w:t>Số cơ sở KBCB báo cáo/Tổng số cơ sở KBCB trên địa bàn </w:t>
      </w:r>
      <w:r w:rsidRPr="006D2236">
        <w:rPr>
          <w:rFonts w:eastAsia="Times New Roman"/>
          <w:color w:val="333333"/>
          <w:szCs w:val="26"/>
          <w:lang w:eastAsia="vi-VN"/>
        </w:rPr>
        <w:t>_____ / ______</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szCs w:val="26"/>
          <w:lang w:eastAsia="vi-VN"/>
        </w:rPr>
        <w:t>1. Danh sách các trường hợp tai nạn lao động được khám, điều trị tại cơ sở KBCB</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
        <w:gridCol w:w="427"/>
        <w:gridCol w:w="534"/>
        <w:gridCol w:w="641"/>
        <w:gridCol w:w="427"/>
        <w:gridCol w:w="641"/>
        <w:gridCol w:w="747"/>
        <w:gridCol w:w="854"/>
        <w:gridCol w:w="428"/>
        <w:gridCol w:w="855"/>
        <w:gridCol w:w="855"/>
        <w:gridCol w:w="535"/>
        <w:gridCol w:w="540"/>
        <w:gridCol w:w="748"/>
        <w:gridCol w:w="748"/>
        <w:gridCol w:w="535"/>
      </w:tblGrid>
      <w:tr w:rsidR="008954DE" w:rsidRPr="006D2236" w:rsidTr="004D5C6E">
        <w:tc>
          <w:tcPr>
            <w:tcW w:w="200"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200" w:type="pct"/>
            <w:vMerge w:val="restart"/>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Họ và tên</w:t>
            </w:r>
          </w:p>
        </w:tc>
        <w:tc>
          <w:tcPr>
            <w:tcW w:w="250" w:type="pct"/>
            <w:vMerge w:val="restart"/>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Tuổi</w:t>
            </w:r>
          </w:p>
        </w:tc>
        <w:tc>
          <w:tcPr>
            <w:tcW w:w="500" w:type="pct"/>
            <w:gridSpan w:val="2"/>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Giới</w:t>
            </w:r>
          </w:p>
        </w:tc>
        <w:tc>
          <w:tcPr>
            <w:tcW w:w="300" w:type="pct"/>
            <w:vMerge w:val="restart"/>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Ngày bị tai nạn</w:t>
            </w:r>
          </w:p>
        </w:tc>
        <w:tc>
          <w:tcPr>
            <w:tcW w:w="350" w:type="pct"/>
            <w:vMerge w:val="restart"/>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Nghề nghiệp</w:t>
            </w:r>
          </w:p>
        </w:tc>
        <w:tc>
          <w:tcPr>
            <w:tcW w:w="400" w:type="pct"/>
            <w:vMerge w:val="restart"/>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Bộ phận bị tổn thương</w:t>
            </w:r>
          </w:p>
        </w:tc>
        <w:tc>
          <w:tcPr>
            <w:tcW w:w="600" w:type="pct"/>
            <w:gridSpan w:val="2"/>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Được sơ cứu tại chỗ</w:t>
            </w:r>
          </w:p>
        </w:tc>
        <w:tc>
          <w:tcPr>
            <w:tcW w:w="400" w:type="pct"/>
            <w:vMerge w:val="restart"/>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Phương tiện chuyển đến cơ sở KBCB</w:t>
            </w:r>
          </w:p>
        </w:tc>
        <w:tc>
          <w:tcPr>
            <w:tcW w:w="250" w:type="pct"/>
            <w:vMerge w:val="restart"/>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Thời gian điều trị</w:t>
            </w:r>
          </w:p>
        </w:tc>
        <w:tc>
          <w:tcPr>
            <w:tcW w:w="950" w:type="pct"/>
            <w:gridSpan w:val="3"/>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Kết quả điều trị</w:t>
            </w:r>
          </w:p>
        </w:tc>
        <w:tc>
          <w:tcPr>
            <w:tcW w:w="250" w:type="pct"/>
            <w:vMerge w:val="restart"/>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Ghi chú</w:t>
            </w:r>
          </w:p>
        </w:tc>
      </w:tr>
      <w:tr w:rsidR="008954DE"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Nam</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Nữ</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Có</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Không</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Khỏi</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Khỏi, để lại di chứng</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Tử vong</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r>
      <w:tr w:rsidR="008954DE"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1</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r w:rsidR="008954DE"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2</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r w:rsidR="008954DE"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3</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r w:rsidR="008954DE"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Phân loại các trường hợp tai nạn lao động theo việc sơ cứu, cấp cứu và điều trị</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4"/>
        <w:gridCol w:w="1333"/>
        <w:gridCol w:w="2563"/>
        <w:gridCol w:w="924"/>
        <w:gridCol w:w="820"/>
        <w:gridCol w:w="1435"/>
        <w:gridCol w:w="1334"/>
        <w:gridCol w:w="1129"/>
      </w:tblGrid>
      <w:tr w:rsidR="008954DE" w:rsidRPr="006D2236" w:rsidTr="004D5C6E">
        <w:trPr>
          <w:trHeight w:val="20"/>
        </w:trPr>
        <w:tc>
          <w:tcPr>
            <w:tcW w:w="30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TT</w:t>
            </w:r>
          </w:p>
        </w:tc>
        <w:tc>
          <w:tcPr>
            <w:tcW w:w="6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Cơ sở KBCB</w:t>
            </w:r>
          </w:p>
        </w:tc>
        <w:tc>
          <w:tcPr>
            <w:tcW w:w="12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trường hợp TNLĐ được sơ cứu tại chỗ trước khi chuyển đến cơsở KBCB</w:t>
            </w:r>
          </w:p>
        </w:tc>
        <w:tc>
          <w:tcPr>
            <w:tcW w:w="2200" w:type="pct"/>
            <w:gridSpan w:val="4"/>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người lao động khám, điều trị tại cơ sở KBCB</w:t>
            </w:r>
          </w:p>
        </w:tc>
        <w:tc>
          <w:tcPr>
            <w:tcW w:w="5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Ghi chú</w:t>
            </w:r>
          </w:p>
        </w:tc>
      </w:tr>
      <w:tr w:rsidR="008954DE"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Khỏi</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Khỏi, để lại di chứng</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Tử vong</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szCs w:val="26"/>
          <w:lang w:eastAsia="vi-VN"/>
        </w:rPr>
        <w:t>3. Tổng hợp các trường hợp tai nạn lao động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4702"/>
        <w:gridCol w:w="1351"/>
        <w:gridCol w:w="3551"/>
      </w:tblGrid>
      <w:tr w:rsidR="008954DE" w:rsidRPr="006D2236" w:rsidTr="004D5C6E">
        <w:trPr>
          <w:trHeight w:val="20"/>
        </w:trPr>
        <w:tc>
          <w:tcPr>
            <w:tcW w:w="25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TT</w:t>
            </w:r>
          </w:p>
        </w:tc>
        <w:tc>
          <w:tcPr>
            <w:tcW w:w="22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Nội dung</w:t>
            </w:r>
          </w:p>
        </w:tc>
        <w:tc>
          <w:tcPr>
            <w:tcW w:w="6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Số người</w:t>
            </w:r>
          </w:p>
        </w:tc>
        <w:tc>
          <w:tcPr>
            <w:tcW w:w="17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Ghi chú</w:t>
            </w:r>
          </w:p>
        </w:tc>
      </w:tr>
      <w:tr w:rsidR="008954DE" w:rsidRPr="006D2236" w:rsidTr="004D5C6E">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1</w:t>
            </w:r>
          </w:p>
        </w:tc>
        <w:tc>
          <w:tcPr>
            <w:tcW w:w="2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rPr>
                <w:rFonts w:eastAsia="Times New Roman"/>
                <w:szCs w:val="26"/>
                <w:lang w:eastAsia="vi-VN"/>
              </w:rPr>
            </w:pPr>
            <w:r w:rsidRPr="006D2236">
              <w:rPr>
                <w:rFonts w:eastAsia="Times New Roman"/>
                <w:szCs w:val="26"/>
                <w:lang w:eastAsia="vi-VN"/>
              </w:rPr>
              <w:t>Người lao động được sơ cứu, cấp cứu (không phải điều trị tại cơ sở KBCB)</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w:t>
            </w:r>
          </w:p>
        </w:tc>
        <w:tc>
          <w:tcPr>
            <w:tcW w:w="170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xml:space="preserve">Số liệu thống kê không tính trùng các trường hợp sơ cứu, cấp cứu, điều trị lại nhiều cơ sở </w:t>
            </w:r>
            <w:r w:rsidRPr="006D2236">
              <w:rPr>
                <w:rFonts w:eastAsia="Times New Roman"/>
                <w:szCs w:val="26"/>
                <w:lang w:eastAsia="vi-VN"/>
              </w:rPr>
              <w:lastRenderedPageBreak/>
              <w:t>khám bệnh, chữa bệnh</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xml:space="preserve">Người lao động được điều trị lần đầu trong </w:t>
            </w:r>
            <w:r w:rsidRPr="006D2236">
              <w:rPr>
                <w:rFonts w:eastAsia="Times New Roman"/>
                <w:szCs w:val="26"/>
                <w:lang w:eastAsia="vi-VN"/>
              </w:rPr>
              <w:lastRenderedPageBreak/>
              <w:t>năm đối với 1 vụ tai nạn*</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 </w:t>
            </w:r>
          </w:p>
        </w:tc>
        <w:tc>
          <w:tcPr>
            <w:tcW w:w="0" w:type="auto"/>
            <w:vMerge/>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3</w:t>
            </w:r>
          </w:p>
        </w:tc>
        <w:tc>
          <w:tcPr>
            <w:tcW w:w="2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Số người bị tai nạn lao động đến cơ sở khám bệnh, chữa bệnh</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0" w:type="auto"/>
            <w:vMerge/>
            <w:tcBorders>
              <w:top w:val="nil"/>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szCs w:val="26"/>
          <w:lang w:eastAsia="vi-VN"/>
        </w:rPr>
        <w:t>* Với mỗi trường hợp bị tai nạn lao động, chỉ ghi nhận lần khám, điều trị đầu tiên tại cơ sở khám bệnh, chữa bệnh đối với vụ tai nạn lao động đó</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szCs w:val="26"/>
          <w:lang w:eastAsia="vi-VN"/>
        </w:rPr>
        <w:t>4. Phân loại các trường hợp tai nạn lao động theo ngành nghề</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
        <w:gridCol w:w="1553"/>
        <w:gridCol w:w="5180"/>
        <w:gridCol w:w="2591"/>
      </w:tblGrid>
      <w:tr w:rsidR="008954DE" w:rsidRPr="006D2236" w:rsidTr="004D5C6E">
        <w:tc>
          <w:tcPr>
            <w:tcW w:w="40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7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Mã ngành nghề</w:t>
            </w:r>
          </w:p>
        </w:tc>
        <w:tc>
          <w:tcPr>
            <w:tcW w:w="25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Ngành nghề</w:t>
            </w:r>
          </w:p>
        </w:tc>
        <w:tc>
          <w:tcPr>
            <w:tcW w:w="12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Tổng số trường hợp tai nạn lao động được khám và điều trị</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A01</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Nông nghiệp</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A02</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Lâm nghiệp</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A03</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Thủy sản</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B (05-09)</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Khai thác mỏ</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5</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C (10-33)</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Công nghiệp chế biến, chế tạo</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6</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D35</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Sản xuất và phân phối năng lượng</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383"/>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7</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E (36-39)</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rPr>
                <w:rFonts w:eastAsia="Times New Roman"/>
                <w:szCs w:val="26"/>
                <w:lang w:eastAsia="vi-VN"/>
              </w:rPr>
            </w:pPr>
            <w:r w:rsidRPr="006D2236">
              <w:rPr>
                <w:rFonts w:eastAsia="Times New Roman"/>
                <w:szCs w:val="26"/>
                <w:lang w:eastAsia="vi-VN"/>
              </w:rPr>
              <w:t>Cung cấp nước, quản lý và xử lý rác/nước thải</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8</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F (41-43)</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Xây dựng</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9</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G (45-47)</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Thương nghiệp, dịch vụ sửa chữa</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10</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H (49-53)</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Vận tải, kho bãi</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11</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I (55-56)</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Khách sạn nhà hàng</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12</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J (58-63)</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Thông tin, truyền thông</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13</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K (64-66)</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Tài chính, tín dụng và bảo hiểm</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14</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L68</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Kinh doanh bất động sản</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15</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M (69-75)</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chuyên môn, khoa học, công nghệ</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16</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N (77-82)</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hành chính và dịch vụ hỗ trợ</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17</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O84</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Quản lý nhà nước, an ninh q/phòng</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18</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P85</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Giáo dục và đào tạo</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19</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Q (86-88)</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Y tế và các hoạt động cứu trợ XH</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20</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R (90-93)</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văn hóa xã hội</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21</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S (94-96)</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Các hoạt động dịch vụ khác</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22</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 (97-98)</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Làm thuê các công việc tại hộ gia đình</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23</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U 99</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Hoạt động của các tổ chức, cơ quan quốc tế</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2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szCs w:val="26"/>
          <w:lang w:eastAsia="vi-VN"/>
        </w:rPr>
        <w:t>XI. KINH PHÍ CHI TRẢ CHO CÔNG TÁC VỆ SINH LAO ĐỘNG, CHĂM SÓC SỨC KHỎE NGƯỜI LAO ĐỘNG</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szCs w:val="26"/>
          <w:lang w:eastAsia="vi-VN"/>
        </w:rPr>
        <w:t>Số cơ sở có báo cáo/tổng số cơ sở lao động thuộc phạm vi quản lý: </w:t>
      </w:r>
      <w:r w:rsidRPr="006D2236">
        <w:rPr>
          <w:rFonts w:eastAsia="Times New Roman"/>
          <w:color w:val="333333"/>
          <w:szCs w:val="26"/>
          <w:lang w:eastAsia="vi-VN"/>
        </w:rPr>
        <w:t>_____ / ______</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4"/>
        <w:gridCol w:w="5434"/>
        <w:gridCol w:w="1334"/>
        <w:gridCol w:w="1129"/>
        <w:gridCol w:w="1641"/>
      </w:tblGrid>
      <w:tr w:rsidR="008954DE" w:rsidRPr="006D2236" w:rsidTr="004D5C6E">
        <w:tc>
          <w:tcPr>
            <w:tcW w:w="30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Stt</w:t>
            </w:r>
          </w:p>
        </w:tc>
        <w:tc>
          <w:tcPr>
            <w:tcW w:w="26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Nội dung hoạt động</w:t>
            </w:r>
          </w:p>
        </w:tc>
        <w:tc>
          <w:tcPr>
            <w:tcW w:w="6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tiền</w:t>
            </w:r>
          </w:p>
        </w:tc>
        <w:tc>
          <w:tcPr>
            <w:tcW w:w="5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Ghi chú</w:t>
            </w:r>
          </w:p>
        </w:tc>
        <w:tc>
          <w:tcPr>
            <w:tcW w:w="8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tiền trung bình/cơ sở</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Khám sức khỏe định kỳ</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Khám phát hiện bệnh nghề nghiệp</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2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Khám định kỳ bệnh nghề nghiệp</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2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Huấn luyện an toàn vệ sinh lao động</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5</w:t>
            </w:r>
          </w:p>
        </w:tc>
        <w:tc>
          <w:tcPr>
            <w:tcW w:w="2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Huấn luyện sơ cứu, cấp cứu</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6</w:t>
            </w:r>
          </w:p>
        </w:tc>
        <w:tc>
          <w:tcPr>
            <w:tcW w:w="2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Quan trắc môi trường lao động</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7</w:t>
            </w:r>
          </w:p>
        </w:tc>
        <w:tc>
          <w:tcPr>
            <w:tcW w:w="2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Bồi thường tai nạn lao động</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8</w:t>
            </w:r>
          </w:p>
        </w:tc>
        <w:tc>
          <w:tcPr>
            <w:tcW w:w="2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Bồi thường bệnh nghề nghiệp</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9</w:t>
            </w:r>
          </w:p>
        </w:tc>
        <w:tc>
          <w:tcPr>
            <w:tcW w:w="2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Chi phí điều trị các bệnh thông thường tại CSLĐ</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10</w:t>
            </w:r>
          </w:p>
        </w:tc>
        <w:tc>
          <w:tcPr>
            <w:tcW w:w="2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Chi phí liên quan khác</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XII. BÁO CÁO QUẢN LÝ CƠ SỞ QUAN TRẮC MÔI TRƯỜNG LAO ĐỘNG, KHÁM BỆNH NGHỀ NGHIỆP, HUẤN LUYỆN Y TẾ LAO ĐỘNG VÀ SƠ CỨU, CẤP CỨU </w:t>
      </w:r>
      <w:r w:rsidRPr="006D2236">
        <w:rPr>
          <w:rFonts w:eastAsia="Times New Roman"/>
          <w:i/>
          <w:iCs/>
          <w:color w:val="333333"/>
          <w:szCs w:val="26"/>
          <w:lang w:eastAsia="vi-VN"/>
        </w:rPr>
        <w:t>(Chỉ áp dụng đối với Sở Y tế)</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Danh sách các tổ chức thực hiện quan trắc môi trường lao động trên địa bàn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2585"/>
        <w:gridCol w:w="1858"/>
        <w:gridCol w:w="1340"/>
        <w:gridCol w:w="2688"/>
        <w:gridCol w:w="1133"/>
      </w:tblGrid>
      <w:tr w:rsidR="008954DE" w:rsidRPr="006D2236" w:rsidTr="004D5C6E">
        <w:tc>
          <w:tcPr>
            <w:tcW w:w="25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12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Tên cơ sở công bố đủđiều kiện quan trắc môi trường lao động</w:t>
            </w:r>
          </w:p>
        </w:tc>
        <w:tc>
          <w:tcPr>
            <w:tcW w:w="9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Địa chỉ liên hệ, Điện thoại, Fax</w:t>
            </w:r>
          </w:p>
        </w:tc>
        <w:tc>
          <w:tcPr>
            <w:tcW w:w="6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lượng cán bộ</w:t>
            </w:r>
          </w:p>
        </w:tc>
        <w:tc>
          <w:tcPr>
            <w:tcW w:w="13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cơ sở lao động thực hiện quan trắc MTLĐ trong kỳ báo cáo</w:t>
            </w:r>
          </w:p>
        </w:tc>
        <w:tc>
          <w:tcPr>
            <w:tcW w:w="5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Nhận xét</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Danh sách cơ sở khám bệnh nghề nghiệp trên địa bàn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2479"/>
        <w:gridCol w:w="1961"/>
        <w:gridCol w:w="1341"/>
        <w:gridCol w:w="2689"/>
        <w:gridCol w:w="1134"/>
      </w:tblGrid>
      <w:tr w:rsidR="008954DE" w:rsidRPr="006D2236" w:rsidTr="004D5C6E">
        <w:tc>
          <w:tcPr>
            <w:tcW w:w="25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12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xml:space="preserve">Tên cơ sở đủ điều kiệnkhám bệnh nghề </w:t>
            </w:r>
            <w:r w:rsidRPr="006D2236">
              <w:rPr>
                <w:rFonts w:eastAsia="Times New Roman"/>
                <w:szCs w:val="26"/>
                <w:lang w:eastAsia="vi-VN"/>
              </w:rPr>
              <w:lastRenderedPageBreak/>
              <w:t>nghiệp</w:t>
            </w:r>
          </w:p>
        </w:tc>
        <w:tc>
          <w:tcPr>
            <w:tcW w:w="9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lastRenderedPageBreak/>
              <w:t>Địa chỉ liên hệ, Điện thoại, Fax</w:t>
            </w:r>
          </w:p>
        </w:tc>
        <w:tc>
          <w:tcPr>
            <w:tcW w:w="6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lượng cán bộ</w:t>
            </w:r>
          </w:p>
        </w:tc>
        <w:tc>
          <w:tcPr>
            <w:tcW w:w="13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 xml:space="preserve">Số cơ sở lao động thực hiện khám BNN trong </w:t>
            </w:r>
            <w:r w:rsidRPr="006D2236">
              <w:rPr>
                <w:rFonts w:eastAsia="Times New Roman"/>
                <w:szCs w:val="26"/>
                <w:lang w:eastAsia="vi-VN"/>
              </w:rPr>
              <w:lastRenderedPageBreak/>
              <w:t>kỳ báo cáo</w:t>
            </w:r>
          </w:p>
        </w:tc>
        <w:tc>
          <w:tcPr>
            <w:tcW w:w="5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lastRenderedPageBreak/>
              <w:t>Nhận xét</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1</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9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9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9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9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3. Danh sách tổ chức huấn luyện y tế lao động, sơ cứu, cấp cứu trên địa bàn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2585"/>
        <w:gridCol w:w="1858"/>
        <w:gridCol w:w="1340"/>
        <w:gridCol w:w="2688"/>
        <w:gridCol w:w="1133"/>
      </w:tblGrid>
      <w:tr w:rsidR="008954DE" w:rsidRPr="006D2236" w:rsidTr="004D5C6E">
        <w:tc>
          <w:tcPr>
            <w:tcW w:w="25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TT</w:t>
            </w:r>
          </w:p>
        </w:tc>
        <w:tc>
          <w:tcPr>
            <w:tcW w:w="12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Tên tổ chức huấn luyện y tế lao động, sơ cứu, cấp cứu</w:t>
            </w:r>
          </w:p>
        </w:tc>
        <w:tc>
          <w:tcPr>
            <w:tcW w:w="9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Địa chỉ liên hệ, Điện thoại, Fax</w:t>
            </w:r>
          </w:p>
        </w:tc>
        <w:tc>
          <w:tcPr>
            <w:tcW w:w="6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lượng cán bộ</w:t>
            </w:r>
          </w:p>
        </w:tc>
        <w:tc>
          <w:tcPr>
            <w:tcW w:w="13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cơ sở lao động đã huấn luyện về y tế lao động, sơ cứu, cấp cứu</w:t>
            </w:r>
          </w:p>
        </w:tc>
        <w:tc>
          <w:tcPr>
            <w:tcW w:w="5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Nhận xét</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XIII. CÁC HOẠT ĐỘNG Y TẾ LAO ĐỘNG THUỘC PHẠM VI QUẢN LÝ</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Công tác xây dựng kế hoạch</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Thông tin giáo dục truyền thông</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Hoạt động hưởng ứng tháng hành động Quốc gia ATVSLĐ</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Tuyên truyền phổ biến các văn bản QPPL có liên quan về VSLĐ, PCBNN</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Huấn luyện sơ cứu, cấp cứu</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3. Tổ chức giao ban với tuyến dưới</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3.1. Tổng hợp kết quả thực hiện của tuyến huyện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9"/>
        <w:gridCol w:w="2154"/>
        <w:gridCol w:w="2769"/>
      </w:tblGrid>
      <w:tr w:rsidR="008954DE" w:rsidRPr="006D2236" w:rsidTr="004D5C6E">
        <w:tc>
          <w:tcPr>
            <w:tcW w:w="255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Nội dung báo cáo</w:t>
            </w:r>
          </w:p>
        </w:tc>
        <w:tc>
          <w:tcPr>
            <w:tcW w:w="10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Cơ sở lao động</w:t>
            </w:r>
          </w:p>
        </w:tc>
        <w:tc>
          <w:tcPr>
            <w:tcW w:w="13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Trạm y tế xã/ phường/ thị trấn</w:t>
            </w:r>
          </w:p>
        </w:tc>
      </w:tr>
      <w:tr w:rsidR="008954DE" w:rsidRPr="006D2236" w:rsidTr="004D5C6E">
        <w:trPr>
          <w:trHeight w:val="20"/>
        </w:trPr>
        <w:tc>
          <w:tcPr>
            <w:tcW w:w="25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Số cơ sở lao động/ trạm y tế tham dự giao ban</w:t>
            </w:r>
          </w:p>
        </w:tc>
        <w:tc>
          <w:tcPr>
            <w:tcW w:w="1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Nội dung giao ban</w:t>
            </w:r>
          </w:p>
        </w:tc>
        <w:tc>
          <w:tcPr>
            <w:tcW w:w="1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25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Đề xuất, kiến nghị</w:t>
            </w:r>
          </w:p>
        </w:tc>
        <w:tc>
          <w:tcPr>
            <w:tcW w:w="1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8954DE" w:rsidRPr="006D2236" w:rsidRDefault="008954DE"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3.2. Kết quả thực hiện giao ban với cơ sở lao động</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Số cơ sở lao động tham gia giao ban</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Nội dung giao ban</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Kết quả, đề xuất, kiến nghị</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4. Công tác thanh tra, kiểm tra việc thực hiện công tác vệ sinh lao động, chăm sóc sức khỏe người lao động, phòng chống bệnh nghề nghiệp trong kỳ báo cáo</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1"/>
        <w:gridCol w:w="4000"/>
        <w:gridCol w:w="2461"/>
      </w:tblGrid>
      <w:tr w:rsidR="008954DE" w:rsidRPr="006D2236" w:rsidTr="004D5C6E">
        <w:trPr>
          <w:trHeight w:val="20"/>
        </w:trPr>
        <w:tc>
          <w:tcPr>
            <w:tcW w:w="3750"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Tình hình thanh tra/ kiểm tra</w:t>
            </w:r>
          </w:p>
        </w:tc>
        <w:tc>
          <w:tcPr>
            <w:tcW w:w="12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Ghi chú</w:t>
            </w:r>
          </w:p>
        </w:tc>
      </w:tr>
      <w:tr w:rsidR="008954DE" w:rsidRPr="006D2236" w:rsidTr="004D5C6E">
        <w:tc>
          <w:tcPr>
            <w:tcW w:w="18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lastRenderedPageBreak/>
              <w:t>Tổng số cơ sở lao động được thanh tra/ kiểm tra</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szCs w:val="26"/>
                <w:lang w:eastAsia="vi-VN"/>
              </w:rPr>
              <w:t>Số cơ sở lao động có yếu tố có hại được thanh tra/ kiểm tra</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954DE" w:rsidRPr="006D2236" w:rsidRDefault="008954DE" w:rsidP="004D5C6E">
            <w:pPr>
              <w:rPr>
                <w:rFonts w:eastAsia="Times New Roman"/>
                <w:szCs w:val="26"/>
                <w:lang w:eastAsia="vi-VN"/>
              </w:rPr>
            </w:pPr>
          </w:p>
        </w:tc>
      </w:tr>
      <w:tr w:rsidR="008954DE" w:rsidRPr="006D2236" w:rsidTr="004D5C6E">
        <w:trPr>
          <w:trHeight w:val="20"/>
        </w:trPr>
        <w:tc>
          <w:tcPr>
            <w:tcW w:w="18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8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8954DE" w:rsidRPr="006D2236" w:rsidTr="004D5C6E">
        <w:trPr>
          <w:trHeight w:val="20"/>
        </w:trPr>
        <w:tc>
          <w:tcPr>
            <w:tcW w:w="18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8954DE" w:rsidRPr="006D2236" w:rsidRDefault="008954DE"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5. Các hoạt động khác</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XI. ĐÁNH GIÁ VÀ KIẾN NGHỊ</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Đánh giá về tình hình thực hiện công tác VSLĐ, PCBNN trên địa bàn</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 </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Kiến nghị</w:t>
      </w:r>
    </w:p>
    <w:p w:rsidR="008954DE" w:rsidRPr="006D2236" w:rsidRDefault="008954DE" w:rsidP="008954DE">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 </w:t>
      </w:r>
    </w:p>
    <w:tbl>
      <w:tblPr>
        <w:tblW w:w="0" w:type="auto"/>
        <w:tblCellMar>
          <w:left w:w="0" w:type="dxa"/>
          <w:right w:w="0" w:type="dxa"/>
        </w:tblCellMar>
        <w:tblLook w:val="04A0" w:firstRow="1" w:lastRow="0" w:firstColumn="1" w:lastColumn="0" w:noHBand="0" w:noVBand="1"/>
      </w:tblPr>
      <w:tblGrid>
        <w:gridCol w:w="4428"/>
        <w:gridCol w:w="4428"/>
      </w:tblGrid>
      <w:tr w:rsidR="008954DE" w:rsidRPr="006D2236" w:rsidTr="004D5C6E">
        <w:tc>
          <w:tcPr>
            <w:tcW w:w="4428" w:type="dxa"/>
            <w:shd w:val="clear" w:color="auto" w:fill="auto"/>
            <w:tcMar>
              <w:top w:w="0" w:type="dxa"/>
              <w:left w:w="108" w:type="dxa"/>
              <w:bottom w:w="0" w:type="dxa"/>
              <w:right w:w="108"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b/>
                <w:bCs/>
                <w:szCs w:val="26"/>
                <w:lang w:eastAsia="vi-VN"/>
              </w:rPr>
              <w:t>THỦ TRƯỞNG</w:t>
            </w:r>
            <w:r w:rsidRPr="006D2236">
              <w:rPr>
                <w:rFonts w:eastAsia="Times New Roman"/>
                <w:szCs w:val="26"/>
                <w:lang w:eastAsia="vi-VN"/>
              </w:rPr>
              <w:br/>
            </w:r>
            <w:r w:rsidRPr="006D2236">
              <w:rPr>
                <w:rFonts w:eastAsia="Times New Roman"/>
                <w:i/>
                <w:iCs/>
                <w:szCs w:val="26"/>
                <w:lang w:eastAsia="vi-VN"/>
              </w:rPr>
              <w:t>(ký, ghi rõ họ tên và đóng dấu)</w:t>
            </w:r>
          </w:p>
        </w:tc>
        <w:tc>
          <w:tcPr>
            <w:tcW w:w="4428" w:type="dxa"/>
            <w:shd w:val="clear" w:color="auto" w:fill="auto"/>
            <w:tcMar>
              <w:top w:w="0" w:type="dxa"/>
              <w:left w:w="108" w:type="dxa"/>
              <w:bottom w:w="0" w:type="dxa"/>
              <w:right w:w="108" w:type="dxa"/>
            </w:tcMar>
            <w:hideMark/>
          </w:tcPr>
          <w:p w:rsidR="008954DE" w:rsidRPr="006D2236" w:rsidRDefault="008954DE" w:rsidP="004D5C6E">
            <w:pPr>
              <w:spacing w:before="120" w:after="109"/>
              <w:jc w:val="center"/>
              <w:rPr>
                <w:rFonts w:eastAsia="Times New Roman"/>
                <w:szCs w:val="26"/>
                <w:lang w:eastAsia="vi-VN"/>
              </w:rPr>
            </w:pPr>
            <w:r w:rsidRPr="006D2236">
              <w:rPr>
                <w:rFonts w:eastAsia="Times New Roman"/>
                <w:b/>
                <w:bCs/>
                <w:szCs w:val="26"/>
                <w:lang w:eastAsia="vi-VN"/>
              </w:rPr>
              <w:t>Người báo cáo</w:t>
            </w:r>
            <w:r w:rsidRPr="006D2236">
              <w:rPr>
                <w:rFonts w:eastAsia="Times New Roman"/>
                <w:szCs w:val="26"/>
                <w:lang w:eastAsia="vi-VN"/>
              </w:rPr>
              <w:br/>
            </w:r>
            <w:r w:rsidRPr="006D2236">
              <w:rPr>
                <w:rFonts w:eastAsia="Times New Roman"/>
                <w:i/>
                <w:iCs/>
                <w:szCs w:val="26"/>
                <w:lang w:eastAsia="vi-VN"/>
              </w:rPr>
              <w:t>(ký, ghi rõ họ tên)</w:t>
            </w:r>
          </w:p>
        </w:tc>
      </w:tr>
    </w:tbl>
    <w:p w:rsidR="00923E39" w:rsidRDefault="00923E39">
      <w:bookmarkStart w:id="3" w:name="_GoBack"/>
      <w:bookmarkEnd w:id="3"/>
    </w:p>
    <w:sectPr w:rsidR="00923E39" w:rsidSect="00F52B3F">
      <w:pgSz w:w="11907" w:h="16840" w:code="9"/>
      <w:pgMar w:top="851" w:right="851" w:bottom="57"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4DE"/>
    <w:rsid w:val="008954DE"/>
    <w:rsid w:val="00923E39"/>
    <w:rsid w:val="00F5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4DE"/>
    <w:pPr>
      <w:spacing w:after="0" w:line="240" w:lineRule="auto"/>
    </w:pPr>
    <w:rPr>
      <w:rFonts w:ascii="Times New Roman" w:eastAsia="Arial" w:hAnsi="Times New Roman" w:cs="Times New Roman"/>
      <w:sz w:val="26"/>
      <w:lang w:val="vi-VN"/>
    </w:rPr>
  </w:style>
  <w:style w:type="paragraph" w:styleId="Heading1">
    <w:name w:val="heading 1"/>
    <w:basedOn w:val="Normal"/>
    <w:next w:val="Normal"/>
    <w:link w:val="Heading1Char"/>
    <w:uiPriority w:val="9"/>
    <w:qFormat/>
    <w:rsid w:val="008954DE"/>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semiHidden/>
    <w:unhideWhenUsed/>
    <w:qFormat/>
    <w:rsid w:val="008954DE"/>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semiHidden/>
    <w:unhideWhenUsed/>
    <w:qFormat/>
    <w:rsid w:val="008954DE"/>
    <w:pPr>
      <w:keepNext/>
      <w:spacing w:before="240" w:after="6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4DE"/>
    <w:rPr>
      <w:rFonts w:ascii="Times New Roman" w:eastAsia="Times New Roman" w:hAnsi="Times New Roman" w:cs="Times New Roman"/>
      <w:b/>
      <w:bCs/>
      <w:kern w:val="32"/>
      <w:sz w:val="32"/>
      <w:szCs w:val="32"/>
      <w:lang w:val="vi-VN"/>
    </w:rPr>
  </w:style>
  <w:style w:type="character" w:customStyle="1" w:styleId="Heading2Char">
    <w:name w:val="Heading 2 Char"/>
    <w:basedOn w:val="DefaultParagraphFont"/>
    <w:link w:val="Heading2"/>
    <w:uiPriority w:val="9"/>
    <w:semiHidden/>
    <w:rsid w:val="008954DE"/>
    <w:rPr>
      <w:rFonts w:ascii="Times New Roman" w:eastAsia="Times New Roman" w:hAnsi="Times New Roman" w:cs="Times New Roman"/>
      <w:b/>
      <w:bCs/>
      <w:i/>
      <w:iCs/>
      <w:sz w:val="28"/>
      <w:szCs w:val="28"/>
      <w:lang w:val="vi-VN"/>
    </w:rPr>
  </w:style>
  <w:style w:type="character" w:customStyle="1" w:styleId="Heading3Char">
    <w:name w:val="Heading 3 Char"/>
    <w:basedOn w:val="DefaultParagraphFont"/>
    <w:link w:val="Heading3"/>
    <w:uiPriority w:val="9"/>
    <w:semiHidden/>
    <w:rsid w:val="008954DE"/>
    <w:rPr>
      <w:rFonts w:ascii="Times New Roman" w:eastAsia="Times New Roman" w:hAnsi="Times New Roman" w:cs="Times New Roman"/>
      <w:b/>
      <w:bCs/>
      <w:sz w:val="26"/>
      <w:szCs w:val="26"/>
      <w:lang w:val="vi-VN"/>
    </w:rPr>
  </w:style>
  <w:style w:type="character" w:styleId="Strong">
    <w:name w:val="Strong"/>
    <w:uiPriority w:val="22"/>
    <w:qFormat/>
    <w:rsid w:val="008954DE"/>
    <w:rPr>
      <w:b/>
      <w:bCs/>
    </w:rPr>
  </w:style>
  <w:style w:type="paragraph" w:styleId="NormalWeb">
    <w:name w:val="Normal (Web)"/>
    <w:basedOn w:val="Normal"/>
    <w:uiPriority w:val="99"/>
    <w:unhideWhenUsed/>
    <w:rsid w:val="008954DE"/>
    <w:pPr>
      <w:spacing w:before="100" w:beforeAutospacing="1" w:after="100" w:afterAutospacing="1"/>
    </w:pPr>
    <w:rPr>
      <w:rFonts w:eastAsia="Times New Roman"/>
      <w:sz w:val="24"/>
      <w:szCs w:val="24"/>
      <w:lang w:eastAsia="vi-VN"/>
    </w:rPr>
  </w:style>
  <w:style w:type="character" w:customStyle="1" w:styleId="apple-converted-space">
    <w:name w:val="apple-converted-space"/>
    <w:basedOn w:val="DefaultParagraphFont"/>
    <w:rsid w:val="008954DE"/>
  </w:style>
  <w:style w:type="paragraph" w:customStyle="1" w:styleId="1">
    <w:name w:val="1"/>
    <w:basedOn w:val="Normal"/>
    <w:qFormat/>
    <w:rsid w:val="008954DE"/>
    <w:pPr>
      <w:shd w:val="clear" w:color="auto" w:fill="FFFFFF"/>
      <w:spacing w:before="120" w:after="109" w:line="218" w:lineRule="atLeast"/>
      <w:jc w:val="center"/>
    </w:pPr>
    <w:rPr>
      <w:rFonts w:eastAsia="Times New Roman"/>
      <w:b/>
      <w:bCs/>
      <w:color w:val="000000"/>
      <w:szCs w:val="26"/>
      <w:lang w:eastAsia="vi-VN"/>
    </w:rPr>
  </w:style>
  <w:style w:type="paragraph" w:styleId="TOC1">
    <w:name w:val="toc 1"/>
    <w:basedOn w:val="Normal"/>
    <w:next w:val="Normal"/>
    <w:autoRedefine/>
    <w:uiPriority w:val="39"/>
    <w:unhideWhenUsed/>
    <w:rsid w:val="008954DE"/>
    <w:pPr>
      <w:tabs>
        <w:tab w:val="right" w:leader="dot" w:pos="10196"/>
      </w:tabs>
      <w:jc w:val="center"/>
    </w:pPr>
    <w:rPr>
      <w:b/>
      <w:lang w:val="en-US"/>
    </w:rPr>
  </w:style>
  <w:style w:type="character" w:styleId="Hyperlink">
    <w:name w:val="Hyperlink"/>
    <w:uiPriority w:val="99"/>
    <w:unhideWhenUsed/>
    <w:rsid w:val="008954DE"/>
    <w:rPr>
      <w:color w:val="0000FF"/>
      <w:u w:val="single"/>
    </w:rPr>
  </w:style>
  <w:style w:type="paragraph" w:styleId="BalloonText">
    <w:name w:val="Balloon Text"/>
    <w:basedOn w:val="Normal"/>
    <w:link w:val="BalloonTextChar"/>
    <w:uiPriority w:val="99"/>
    <w:semiHidden/>
    <w:unhideWhenUsed/>
    <w:rsid w:val="008954DE"/>
    <w:rPr>
      <w:rFonts w:ascii="Tahoma" w:hAnsi="Tahoma" w:cs="Tahoma"/>
      <w:sz w:val="16"/>
      <w:szCs w:val="16"/>
    </w:rPr>
  </w:style>
  <w:style w:type="character" w:customStyle="1" w:styleId="BalloonTextChar">
    <w:name w:val="Balloon Text Char"/>
    <w:basedOn w:val="DefaultParagraphFont"/>
    <w:link w:val="BalloonText"/>
    <w:uiPriority w:val="99"/>
    <w:semiHidden/>
    <w:rsid w:val="008954DE"/>
    <w:rPr>
      <w:rFonts w:ascii="Tahoma" w:eastAsia="Arial"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4DE"/>
    <w:pPr>
      <w:spacing w:after="0" w:line="240" w:lineRule="auto"/>
    </w:pPr>
    <w:rPr>
      <w:rFonts w:ascii="Times New Roman" w:eastAsia="Arial" w:hAnsi="Times New Roman" w:cs="Times New Roman"/>
      <w:sz w:val="26"/>
      <w:lang w:val="vi-VN"/>
    </w:rPr>
  </w:style>
  <w:style w:type="paragraph" w:styleId="Heading1">
    <w:name w:val="heading 1"/>
    <w:basedOn w:val="Normal"/>
    <w:next w:val="Normal"/>
    <w:link w:val="Heading1Char"/>
    <w:uiPriority w:val="9"/>
    <w:qFormat/>
    <w:rsid w:val="008954DE"/>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semiHidden/>
    <w:unhideWhenUsed/>
    <w:qFormat/>
    <w:rsid w:val="008954DE"/>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semiHidden/>
    <w:unhideWhenUsed/>
    <w:qFormat/>
    <w:rsid w:val="008954DE"/>
    <w:pPr>
      <w:keepNext/>
      <w:spacing w:before="240" w:after="6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4DE"/>
    <w:rPr>
      <w:rFonts w:ascii="Times New Roman" w:eastAsia="Times New Roman" w:hAnsi="Times New Roman" w:cs="Times New Roman"/>
      <w:b/>
      <w:bCs/>
      <w:kern w:val="32"/>
      <w:sz w:val="32"/>
      <w:szCs w:val="32"/>
      <w:lang w:val="vi-VN"/>
    </w:rPr>
  </w:style>
  <w:style w:type="character" w:customStyle="1" w:styleId="Heading2Char">
    <w:name w:val="Heading 2 Char"/>
    <w:basedOn w:val="DefaultParagraphFont"/>
    <w:link w:val="Heading2"/>
    <w:uiPriority w:val="9"/>
    <w:semiHidden/>
    <w:rsid w:val="008954DE"/>
    <w:rPr>
      <w:rFonts w:ascii="Times New Roman" w:eastAsia="Times New Roman" w:hAnsi="Times New Roman" w:cs="Times New Roman"/>
      <w:b/>
      <w:bCs/>
      <w:i/>
      <w:iCs/>
      <w:sz w:val="28"/>
      <w:szCs w:val="28"/>
      <w:lang w:val="vi-VN"/>
    </w:rPr>
  </w:style>
  <w:style w:type="character" w:customStyle="1" w:styleId="Heading3Char">
    <w:name w:val="Heading 3 Char"/>
    <w:basedOn w:val="DefaultParagraphFont"/>
    <w:link w:val="Heading3"/>
    <w:uiPriority w:val="9"/>
    <w:semiHidden/>
    <w:rsid w:val="008954DE"/>
    <w:rPr>
      <w:rFonts w:ascii="Times New Roman" w:eastAsia="Times New Roman" w:hAnsi="Times New Roman" w:cs="Times New Roman"/>
      <w:b/>
      <w:bCs/>
      <w:sz w:val="26"/>
      <w:szCs w:val="26"/>
      <w:lang w:val="vi-VN"/>
    </w:rPr>
  </w:style>
  <w:style w:type="character" w:styleId="Strong">
    <w:name w:val="Strong"/>
    <w:uiPriority w:val="22"/>
    <w:qFormat/>
    <w:rsid w:val="008954DE"/>
    <w:rPr>
      <w:b/>
      <w:bCs/>
    </w:rPr>
  </w:style>
  <w:style w:type="paragraph" w:styleId="NormalWeb">
    <w:name w:val="Normal (Web)"/>
    <w:basedOn w:val="Normal"/>
    <w:uiPriority w:val="99"/>
    <w:unhideWhenUsed/>
    <w:rsid w:val="008954DE"/>
    <w:pPr>
      <w:spacing w:before="100" w:beforeAutospacing="1" w:after="100" w:afterAutospacing="1"/>
    </w:pPr>
    <w:rPr>
      <w:rFonts w:eastAsia="Times New Roman"/>
      <w:sz w:val="24"/>
      <w:szCs w:val="24"/>
      <w:lang w:eastAsia="vi-VN"/>
    </w:rPr>
  </w:style>
  <w:style w:type="character" w:customStyle="1" w:styleId="apple-converted-space">
    <w:name w:val="apple-converted-space"/>
    <w:basedOn w:val="DefaultParagraphFont"/>
    <w:rsid w:val="008954DE"/>
  </w:style>
  <w:style w:type="paragraph" w:customStyle="1" w:styleId="1">
    <w:name w:val="1"/>
    <w:basedOn w:val="Normal"/>
    <w:qFormat/>
    <w:rsid w:val="008954DE"/>
    <w:pPr>
      <w:shd w:val="clear" w:color="auto" w:fill="FFFFFF"/>
      <w:spacing w:before="120" w:after="109" w:line="218" w:lineRule="atLeast"/>
      <w:jc w:val="center"/>
    </w:pPr>
    <w:rPr>
      <w:rFonts w:eastAsia="Times New Roman"/>
      <w:b/>
      <w:bCs/>
      <w:color w:val="000000"/>
      <w:szCs w:val="26"/>
      <w:lang w:eastAsia="vi-VN"/>
    </w:rPr>
  </w:style>
  <w:style w:type="paragraph" w:styleId="TOC1">
    <w:name w:val="toc 1"/>
    <w:basedOn w:val="Normal"/>
    <w:next w:val="Normal"/>
    <w:autoRedefine/>
    <w:uiPriority w:val="39"/>
    <w:unhideWhenUsed/>
    <w:rsid w:val="008954DE"/>
    <w:pPr>
      <w:tabs>
        <w:tab w:val="right" w:leader="dot" w:pos="10196"/>
      </w:tabs>
      <w:jc w:val="center"/>
    </w:pPr>
    <w:rPr>
      <w:b/>
      <w:lang w:val="en-US"/>
    </w:rPr>
  </w:style>
  <w:style w:type="character" w:styleId="Hyperlink">
    <w:name w:val="Hyperlink"/>
    <w:uiPriority w:val="99"/>
    <w:unhideWhenUsed/>
    <w:rsid w:val="008954DE"/>
    <w:rPr>
      <w:color w:val="0000FF"/>
      <w:u w:val="single"/>
    </w:rPr>
  </w:style>
  <w:style w:type="paragraph" w:styleId="BalloonText">
    <w:name w:val="Balloon Text"/>
    <w:basedOn w:val="Normal"/>
    <w:link w:val="BalloonTextChar"/>
    <w:uiPriority w:val="99"/>
    <w:semiHidden/>
    <w:unhideWhenUsed/>
    <w:rsid w:val="008954DE"/>
    <w:rPr>
      <w:rFonts w:ascii="Tahoma" w:hAnsi="Tahoma" w:cs="Tahoma"/>
      <w:sz w:val="16"/>
      <w:szCs w:val="16"/>
    </w:rPr>
  </w:style>
  <w:style w:type="character" w:customStyle="1" w:styleId="BalloonTextChar">
    <w:name w:val="Balloon Text Char"/>
    <w:basedOn w:val="DefaultParagraphFont"/>
    <w:link w:val="BalloonText"/>
    <w:uiPriority w:val="99"/>
    <w:semiHidden/>
    <w:rsid w:val="008954DE"/>
    <w:rPr>
      <w:rFonts w:ascii="Tahoma" w:eastAsia="Arial"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thukyluat.vn/tim-kiem/?keyword=39/2016/N%C4%90-CP&amp;match=True&amp;area=2&amp;lan=1" TargetMode="External"/><Relationship Id="rId5" Type="http://schemas.openxmlformats.org/officeDocument/2006/relationships/hyperlink" Target="http://thukyluat.vn/tim-kiem/?keyword=19/2016/TT-BYT&amp;match=True&amp;area=2&amp;lan=1&amp;bday=30/6/2016&amp;eday=30/6/201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2945</Words>
  <Characters>16793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2023-07-03T07:34:00Z</dcterms:created>
  <dcterms:modified xsi:type="dcterms:W3CDTF">2023-07-03T07:35:00Z</dcterms:modified>
</cp:coreProperties>
</file>